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FC" w:rsidRPr="006A004B" w:rsidRDefault="006A47FC">
      <w:pPr>
        <w:spacing w:after="0"/>
        <w:ind w:left="120"/>
        <w:jc w:val="center"/>
        <w:rPr>
          <w:lang w:val="ru-RU"/>
        </w:rPr>
      </w:pPr>
      <w:bookmarkStart w:id="0" w:name="block-64177832"/>
    </w:p>
    <w:p w:rsidR="006A47FC" w:rsidRPr="006A004B" w:rsidRDefault="006A47FC">
      <w:pPr>
        <w:spacing w:after="0"/>
        <w:ind w:left="120"/>
        <w:jc w:val="center"/>
        <w:rPr>
          <w:lang w:val="ru-RU"/>
        </w:rPr>
      </w:pPr>
    </w:p>
    <w:p w:rsidR="006A47FC" w:rsidRPr="006A004B" w:rsidRDefault="006A47FC">
      <w:pPr>
        <w:spacing w:after="0"/>
        <w:ind w:left="120"/>
        <w:jc w:val="center"/>
        <w:rPr>
          <w:lang w:val="ru-RU"/>
        </w:rPr>
      </w:pPr>
    </w:p>
    <w:p w:rsidR="006A47FC" w:rsidRPr="006A004B" w:rsidRDefault="006A47FC">
      <w:pPr>
        <w:spacing w:after="0"/>
        <w:ind w:left="120"/>
        <w:rPr>
          <w:lang w:val="ru-RU"/>
        </w:rPr>
      </w:pPr>
    </w:p>
    <w:p w:rsidR="006A47FC" w:rsidRPr="006A004B" w:rsidRDefault="00353CE3">
      <w:pPr>
        <w:rPr>
          <w:lang w:val="ru-RU"/>
        </w:rPr>
        <w:sectPr w:rsidR="006A47FC" w:rsidRPr="006A004B">
          <w:pgSz w:w="11906" w:h="16383"/>
          <w:pgMar w:top="1134" w:right="850" w:bottom="1134" w:left="1701" w:header="720" w:footer="720" w:gutter="0"/>
          <w:cols w:space="720"/>
        </w:sectPr>
      </w:pPr>
      <w:r>
        <w:rPr>
          <w:noProof/>
          <w:lang w:val="ru-RU" w:eastAsia="ru-RU"/>
        </w:rPr>
        <w:drawing>
          <wp:inline distT="0" distB="0" distL="0" distR="0">
            <wp:extent cx="5940425" cy="8168084"/>
            <wp:effectExtent l="19050" t="0" r="3175" b="0"/>
            <wp:docPr id="1" name="Рисунок 1" descr="C:\Users\Win8.1\Desktop\КТП 3 класс АЛЛА\сканы\Зарема мат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8.1\Desktop\КТП 3 класс АЛЛА\сканы\Зарема матем..jpeg"/>
                    <pic:cNvPicPr>
                      <a:picLocks noChangeAspect="1" noChangeArrowheads="1"/>
                    </pic:cNvPicPr>
                  </pic:nvPicPr>
                  <pic:blipFill>
                    <a:blip r:embed="rId6"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6A47FC" w:rsidRPr="00927B01" w:rsidRDefault="00927B01">
      <w:pPr>
        <w:spacing w:after="0" w:line="264" w:lineRule="auto"/>
        <w:ind w:left="120"/>
        <w:jc w:val="both"/>
        <w:rPr>
          <w:lang w:val="ru-RU"/>
        </w:rPr>
      </w:pPr>
      <w:bookmarkStart w:id="1" w:name="block-64177836"/>
      <w:bookmarkEnd w:id="0"/>
      <w:r w:rsidRPr="00927B01">
        <w:rPr>
          <w:rFonts w:ascii="Times New Roman" w:hAnsi="Times New Roman"/>
          <w:b/>
          <w:color w:val="000000"/>
          <w:sz w:val="28"/>
          <w:lang w:val="ru-RU"/>
        </w:rPr>
        <w:lastRenderedPageBreak/>
        <w:t>ПОЯСНИТЕЛЬНАЯ ЗАПИСКА</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6A47FC" w:rsidRPr="00927B01" w:rsidRDefault="00927B01">
      <w:pPr>
        <w:spacing w:after="0" w:line="264" w:lineRule="auto"/>
        <w:ind w:firstLine="600"/>
        <w:jc w:val="both"/>
        <w:rPr>
          <w:lang w:val="ru-RU"/>
        </w:rPr>
      </w:pPr>
      <w:bookmarkStart w:id="2" w:name="bc284a2b-8dc7-47b2-bec2-e0e566c832dd"/>
      <w:r w:rsidRPr="00927B0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line="264" w:lineRule="auto"/>
        <w:ind w:left="120"/>
        <w:jc w:val="both"/>
        <w:rPr>
          <w:lang w:val="ru-RU"/>
        </w:rPr>
      </w:pPr>
      <w:bookmarkStart w:id="3" w:name="block-64177827"/>
      <w:bookmarkEnd w:id="1"/>
      <w:r w:rsidRPr="00927B01">
        <w:rPr>
          <w:rFonts w:ascii="Times New Roman" w:hAnsi="Times New Roman"/>
          <w:b/>
          <w:color w:val="000000"/>
          <w:sz w:val="28"/>
          <w:lang w:val="ru-RU"/>
        </w:rPr>
        <w:lastRenderedPageBreak/>
        <w:t>СОДЕРЖАНИЕ ОБУЧЕНИЯ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1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справа», «сверху</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снизу», «между».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 (ПРОПЕДЕВТИЧЕСКИЙ УРОВЕНЬ)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A47FC" w:rsidRPr="00927B01" w:rsidRDefault="006A47FC">
      <w:pPr>
        <w:spacing w:after="0"/>
        <w:ind w:left="120"/>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наблюдать математические объекты (числа, величины)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общее и различное в записи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наблюдать действие измерительных приборов;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два объекта, два числа;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распределять объекты на группы по заданному основанию;</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копировать изученные фигуры, рисовать от руки по собственному замыслу;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приводить примеры чисел,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соблюдать последовательность при количественном и порядковом счете. </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читать таблицу, извлекать информацию, представленную в табличной форме.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57" w:lineRule="auto"/>
        <w:ind w:firstLine="600"/>
        <w:jc w:val="both"/>
        <w:rPr>
          <w:lang w:val="ru-RU"/>
        </w:rPr>
      </w:pPr>
      <w:r w:rsidRPr="00927B01">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927B01">
        <w:rPr>
          <w:rFonts w:ascii="Times New Roman" w:hAnsi="Times New Roman"/>
          <w:color w:val="000000"/>
          <w:sz w:val="28"/>
          <w:lang w:val="ru-RU"/>
        </w:rPr>
        <w:t>из нескольких чисел, записанных по порядку;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комментировать ход сравнения двух объектов;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 использовать математические знаки;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строить предложения относительно заданного набора объектов.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принимать учебную задачу, удерживать её в процессе деятельности;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действовать в соответствии с предложенным образцом, инструкцией;</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A47FC" w:rsidRPr="00927B01" w:rsidRDefault="00927B01">
      <w:pPr>
        <w:spacing w:after="0" w:line="252"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2" w:lineRule="auto"/>
        <w:ind w:firstLine="600"/>
        <w:jc w:val="both"/>
        <w:rPr>
          <w:lang w:val="ru-RU"/>
        </w:rPr>
      </w:pPr>
      <w:r w:rsidRPr="00927B0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2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27B01">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 (ПРОПЕДЕВТИЧЕСКИЙ УРОВЕНЬ)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A47FC" w:rsidRPr="00927B01" w:rsidRDefault="006A47FC">
      <w:pPr>
        <w:spacing w:after="0"/>
        <w:ind w:left="120"/>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наблюдать математические отношения (часть–целое, больше–меньше) в окружающем мире;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модели геометрических фигур в окружающем мире;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вести поиск различных решений задачи (расчётной, с геометрическим содержанием);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подбирать примеры, подтверждающие суждение, вывод, ответ. </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дополнять модели (схемы, изображения) готовыми числовыми данными. </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комментировать ход вычислений;</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объяснять выбор величины, соответствующей ситуации измерения;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составлять текстовую задачу с заданным отношением (готовым решением) по образцу;</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называть числа, величины, геометрические фигуры, обладающие заданным свойством;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записывать, читать число, числовое выражение;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конструировать утверждения с использованием слов «каждый», «все».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находить с помощью учителя причину возникшей ошибки или затруднения. </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A47FC" w:rsidRPr="006A004B" w:rsidRDefault="00927B01">
      <w:pPr>
        <w:spacing w:after="0" w:line="257" w:lineRule="auto"/>
        <w:ind w:firstLine="600"/>
        <w:jc w:val="both"/>
        <w:rPr>
          <w:lang w:val="ru-RU"/>
        </w:rPr>
      </w:pPr>
      <w:r w:rsidRPr="00927B01">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6A004B">
        <w:rPr>
          <w:rFonts w:ascii="Times New Roman" w:hAnsi="Times New Roman"/>
          <w:color w:val="000000"/>
          <w:sz w:val="28"/>
          <w:lang w:val="ru-RU"/>
        </w:rPr>
        <w:t>(устное выступление) решения или ответа;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совместно с учителем оценивать результаты выполнения общей работы.</w:t>
      </w:r>
    </w:p>
    <w:p w:rsidR="006A47FC" w:rsidRPr="00927B01" w:rsidRDefault="006A47FC">
      <w:pPr>
        <w:spacing w:after="0" w:line="264" w:lineRule="auto"/>
        <w:ind w:left="120"/>
        <w:jc w:val="both"/>
        <w:rPr>
          <w:lang w:val="ru-RU"/>
        </w:rPr>
      </w:pPr>
    </w:p>
    <w:p w:rsidR="00927B01" w:rsidRDefault="00927B01">
      <w:pPr>
        <w:spacing w:after="0" w:line="264" w:lineRule="auto"/>
        <w:ind w:left="120"/>
        <w:jc w:val="both"/>
        <w:rPr>
          <w:rFonts w:ascii="Times New Roman" w:hAnsi="Times New Roman"/>
          <w:b/>
          <w:color w:val="000000"/>
          <w:sz w:val="28"/>
          <w:lang w:val="ru-RU"/>
        </w:rPr>
      </w:pPr>
    </w:p>
    <w:p w:rsidR="00927B01" w:rsidRDefault="00927B01">
      <w:pPr>
        <w:spacing w:after="0" w:line="264" w:lineRule="auto"/>
        <w:ind w:left="120"/>
        <w:jc w:val="both"/>
        <w:rPr>
          <w:rFonts w:ascii="Times New Roman" w:hAnsi="Times New Roman"/>
          <w:b/>
          <w:color w:val="000000"/>
          <w:sz w:val="28"/>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3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легче на…», «тяжелее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легче в…».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Стоимость (единицы – рубль, копейка), установление отношения «дороже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дешевле на…», «дороже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Время (единица времени – секунда), установление отношения «быстрее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медленнее на…», «быстрее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Письменное сложение, вычитание чисел в пределах 1000. Действия с числами 0 и 1.</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Переместительное, сочетательное свойства сложения, умножения при вычислениях.</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Нахождение неизвестного компонента арифметического действия.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Однородные величины: сложение и вычитание.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w:t>
      </w:r>
      <w:r w:rsidRPr="00927B01">
        <w:rPr>
          <w:rFonts w:ascii="Times New Roman" w:hAnsi="Times New Roman"/>
          <w:color w:val="000000"/>
          <w:sz w:val="28"/>
          <w:lang w:val="ru-RU"/>
        </w:rPr>
        <w:lastRenderedPageBreak/>
        <w:t>числе деления с остатком), отношений («больше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меньше на…», «больше</w:t>
      </w:r>
      <w:r w:rsidRPr="00927B01">
        <w:rPr>
          <w:rFonts w:ascii="Times New Roman" w:hAnsi="Times New Roman"/>
          <w:color w:val="333333"/>
          <w:sz w:val="28"/>
          <w:lang w:val="ru-RU"/>
        </w:rPr>
        <w:t xml:space="preserve"> – </w:t>
      </w:r>
      <w:r w:rsidRPr="00927B01">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Периметр многоугольника: измерение, вычисление, запись равенства.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Классификация объектов по двум признакам.</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w:t>
      </w:r>
    </w:p>
    <w:p w:rsidR="006A47FC" w:rsidRPr="00927B01" w:rsidRDefault="00927B01">
      <w:pPr>
        <w:spacing w:after="0"/>
        <w:ind w:left="120"/>
        <w:rPr>
          <w:lang w:val="ru-RU"/>
        </w:rPr>
      </w:pPr>
      <w:r w:rsidRPr="00927B01">
        <w:rPr>
          <w:rFonts w:ascii="Times New Roman" w:hAnsi="Times New Roman"/>
          <w:b/>
          <w:color w:val="333333"/>
          <w:sz w:val="28"/>
          <w:lang w:val="ru-RU"/>
        </w:rPr>
        <w:t>Познавательные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(числа, величины, геометрические фигуры);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приём вычисления, выполнения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геометрические фигуры;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прикидывать размеры фигуры, её элементов;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понимать смысл зависимостей и математических отношений, описанных в задаче;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 использовать разные приёмы и алгоритмы вычисления;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соотносить начало, окончание, продолжительность события в практической ситуации;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моделировать предложенную практическую ситуацию;</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последовательность событий, действий сюжета текстовой задачи.</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информацию, представленную в разных формах;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заполнять таблицы сложения и умножения, дополнять данными чертеж;</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соответствие между различными записями решения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Общение: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математическую терминологию для описания отношений и зависимостей;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строить речевые высказывания для решения задач, составлять текстовую задачу;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объяснять на примерах отношения «больше-меньше на…», «больше-меньше в…», «равно»;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математическую символику для составления числовых выражений;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участвовать в обсуждении ошибок в ходе и результате выполнения вычисления.</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lastRenderedPageBreak/>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ход и результат выполнения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вести поиск ошибок, характеризовать их и исправлять;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формулировать ответ (вывод), подтверждать его объяснением, расчётами;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совместно прикидку и оценку результата выполнения общей работы.</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4 КЛАСС</w:t>
      </w:r>
    </w:p>
    <w:p w:rsidR="006A47FC" w:rsidRPr="00927B01" w:rsidRDefault="006A47FC">
      <w:pPr>
        <w:spacing w:after="0" w:line="264" w:lineRule="auto"/>
        <w:ind w:left="120"/>
        <w:jc w:val="both"/>
        <w:rPr>
          <w:lang w:val="ru-RU"/>
        </w:rPr>
      </w:pP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Числа и величины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Величины: сравнение объектов по массе, длине, площади, вместимости.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Единицы массы (</w:t>
      </w:r>
      <w:r w:rsidRPr="00927B01">
        <w:rPr>
          <w:rFonts w:ascii="Times New Roman" w:hAnsi="Times New Roman"/>
          <w:color w:val="333333"/>
          <w:sz w:val="28"/>
          <w:lang w:val="ru-RU"/>
        </w:rPr>
        <w:t>центнер, тонна)</w:t>
      </w:r>
      <w:r w:rsidRPr="00927B01">
        <w:rPr>
          <w:rFonts w:ascii="Times New Roman" w:hAnsi="Times New Roman"/>
          <w:color w:val="000000"/>
          <w:sz w:val="28"/>
          <w:lang w:val="ru-RU"/>
        </w:rPr>
        <w:t>и соотношения между ними.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Единицы времени (сутки, неделя, месяц, год, век), соотношения между ними.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Доля величины времени, массы, длины.</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Арифметические действия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Свойства арифметических действий и их применение для вычислений. Поиск значения числового выражения, содержащего несколько действий в </w:t>
      </w:r>
      <w:r w:rsidRPr="00927B01">
        <w:rPr>
          <w:rFonts w:ascii="Times New Roman" w:hAnsi="Times New Roman"/>
          <w:color w:val="000000"/>
          <w:sz w:val="28"/>
          <w:lang w:val="ru-RU"/>
        </w:rPr>
        <w:lastRenderedPageBreak/>
        <w:t>пределах 100 000. Проверка результата вычислений, в том числе с помощью калькулятора.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Умножение и деление величины на однозначное число.</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Текстовые задачи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Пространственные отношения и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Наглядные представления о симметрии.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Периметр, площадь фигуры, составленной из двух – трёх прямоугольников (квадратов).</w:t>
      </w:r>
    </w:p>
    <w:p w:rsidR="006A47FC" w:rsidRPr="00927B01" w:rsidRDefault="00927B01">
      <w:pPr>
        <w:spacing w:after="0" w:line="264" w:lineRule="auto"/>
        <w:ind w:firstLine="600"/>
        <w:jc w:val="both"/>
        <w:rPr>
          <w:lang w:val="ru-RU"/>
        </w:rPr>
      </w:pPr>
      <w:r w:rsidRPr="00927B01">
        <w:rPr>
          <w:rFonts w:ascii="Times New Roman" w:hAnsi="Times New Roman"/>
          <w:b/>
          <w:color w:val="000000"/>
          <w:sz w:val="28"/>
          <w:lang w:val="ru-RU"/>
        </w:rPr>
        <w:t>Математическая информация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w:t>
      </w:r>
      <w:r w:rsidRPr="00927B01">
        <w:rPr>
          <w:rFonts w:ascii="Times New Roman" w:hAnsi="Times New Roman"/>
          <w:color w:val="000000"/>
          <w:sz w:val="28"/>
          <w:lang w:val="ru-RU"/>
        </w:rPr>
        <w:lastRenderedPageBreak/>
        <w:t>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Алгоритмы решения изученных учебных и практических задач.</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УНИВЕРСАЛЬНЫЕ УЧЕБНЫЕ ДЕЙСТВИЯ</w:t>
      </w:r>
      <w:r w:rsidRPr="00927B01">
        <w:rPr>
          <w:rFonts w:ascii="Times New Roman" w:hAnsi="Times New Roman"/>
          <w:color w:val="000000"/>
          <w:sz w:val="28"/>
          <w:lang w:val="ru-RU"/>
        </w:rPr>
        <w:t xml:space="preserve">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A47FC" w:rsidRPr="00927B01" w:rsidRDefault="006A47FC">
      <w:pPr>
        <w:spacing w:after="0"/>
        <w:ind w:left="120"/>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Базовые логические и исследовательские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модели изученных геометрических фигур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1–2 выбранным признакам;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представлять информацию в разных формах;</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извлекать и интерпретировать информацию, представленную в таблице, на диаграмме;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Коммуникативные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Общение: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читать числовое выражение;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описывать практическую ситуацию с использованием изученной терминологии;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инструкцию, записывать рассуждение;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A47FC" w:rsidRPr="00927B01" w:rsidRDefault="006A47FC">
      <w:pPr>
        <w:spacing w:after="0" w:line="257" w:lineRule="auto"/>
        <w:ind w:left="120"/>
        <w:jc w:val="both"/>
        <w:rPr>
          <w:lang w:val="ru-RU"/>
        </w:rPr>
      </w:pP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 xml:space="preserve">Самоорганизация и самоконтроль: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самостоятельно выполнять прикидку и оценку результата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исправлять, прогнозировать ошибки и трудности в решении учебной задачи.</w:t>
      </w:r>
    </w:p>
    <w:p w:rsidR="006A47FC" w:rsidRPr="00927B01" w:rsidRDefault="00927B01">
      <w:pPr>
        <w:spacing w:after="0" w:line="257"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line="264" w:lineRule="auto"/>
        <w:ind w:left="120"/>
        <w:jc w:val="both"/>
        <w:rPr>
          <w:lang w:val="ru-RU"/>
        </w:rPr>
      </w:pPr>
      <w:bookmarkStart w:id="4" w:name="block-64177828"/>
      <w:bookmarkEnd w:id="3"/>
      <w:r w:rsidRPr="00927B0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A47FC" w:rsidRPr="00927B01" w:rsidRDefault="006A47FC">
      <w:pPr>
        <w:spacing w:after="0" w:line="264" w:lineRule="auto"/>
        <w:ind w:left="120"/>
        <w:jc w:val="both"/>
        <w:rPr>
          <w:lang w:val="ru-RU"/>
        </w:rPr>
      </w:pPr>
    </w:p>
    <w:p w:rsidR="006A47FC" w:rsidRPr="00927B01" w:rsidRDefault="00927B01">
      <w:pPr>
        <w:spacing w:after="0" w:line="264" w:lineRule="auto"/>
        <w:ind w:left="120"/>
        <w:jc w:val="both"/>
        <w:rPr>
          <w:lang w:val="ru-RU"/>
        </w:rPr>
      </w:pPr>
      <w:r w:rsidRPr="00927B01">
        <w:rPr>
          <w:rFonts w:ascii="Times New Roman" w:hAnsi="Times New Roman"/>
          <w:b/>
          <w:color w:val="000000"/>
          <w:sz w:val="28"/>
          <w:lang w:val="ru-RU"/>
        </w:rPr>
        <w:t>ЛИЧНОСТНЫЕ РЕЗУЛЬТАТЫ</w:t>
      </w:r>
    </w:p>
    <w:p w:rsidR="006A47FC" w:rsidRPr="00927B01" w:rsidRDefault="006A47FC">
      <w:pPr>
        <w:spacing w:after="0" w:line="264" w:lineRule="auto"/>
        <w:ind w:left="120"/>
        <w:jc w:val="both"/>
        <w:rPr>
          <w:lang w:val="ru-RU"/>
        </w:rPr>
      </w:pP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осваивать навыки организации безопасного поведения в информационной среде;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6A47FC" w:rsidRPr="00927B01" w:rsidRDefault="006A47FC">
      <w:pPr>
        <w:spacing w:after="0"/>
        <w:ind w:left="120"/>
        <w:jc w:val="both"/>
        <w:rPr>
          <w:lang w:val="ru-RU"/>
        </w:rPr>
      </w:pPr>
    </w:p>
    <w:p w:rsidR="006A47FC" w:rsidRPr="00927B01" w:rsidRDefault="00927B01">
      <w:pPr>
        <w:spacing w:after="0"/>
        <w:ind w:left="120"/>
        <w:jc w:val="both"/>
        <w:rPr>
          <w:lang w:val="ru-RU"/>
        </w:rPr>
      </w:pPr>
      <w:r w:rsidRPr="00927B01">
        <w:rPr>
          <w:rFonts w:ascii="Times New Roman" w:hAnsi="Times New Roman"/>
          <w:b/>
          <w:color w:val="000000"/>
          <w:sz w:val="28"/>
          <w:lang w:val="ru-RU"/>
        </w:rPr>
        <w:t>МЕТАПРЕДМЕТНЫЕ РЕЗУЛЬТАТЫ</w:t>
      </w:r>
    </w:p>
    <w:p w:rsidR="006A47FC" w:rsidRPr="00927B01" w:rsidRDefault="006A47FC">
      <w:pPr>
        <w:spacing w:after="0"/>
        <w:ind w:left="120"/>
        <w:jc w:val="both"/>
        <w:rPr>
          <w:lang w:val="ru-RU"/>
        </w:rPr>
      </w:pP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Познавательные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Базовые логические действия: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Базовые исследовательские действия: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применять изученные методы познания (измерение, моделирование, перебор вариантов).</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Работа с информацией: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lastRenderedPageBreak/>
        <w:t>Коммуникативные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Общение: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конструировать утверждения, проверять их истинность;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комментировать процесс вычисления, построения, решения;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объяснять полученный ответ с использованием изученной терминологии;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самостоятельно составлять тексты заданий, аналогичные типовым изученным.</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Регулятивные универсальные учебные действия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Самоорганизация:</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планировать действия по решению учебной задачи для получения результата;</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Самоконтроль: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осуществлять контроль процесса и результата своей деятельности;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выбирать и при необходимости корректировать способы действий;</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оценивать рациональность своих действий, давать им качественную характеристику.</w:t>
      </w:r>
    </w:p>
    <w:p w:rsidR="006A47FC" w:rsidRPr="00927B01" w:rsidRDefault="00927B01">
      <w:pPr>
        <w:spacing w:after="0" w:line="269" w:lineRule="auto"/>
        <w:ind w:left="120"/>
        <w:jc w:val="both"/>
        <w:rPr>
          <w:lang w:val="ru-RU"/>
        </w:rPr>
      </w:pPr>
      <w:r w:rsidRPr="00927B01">
        <w:rPr>
          <w:rFonts w:ascii="Times New Roman" w:hAnsi="Times New Roman"/>
          <w:b/>
          <w:color w:val="000000"/>
          <w:sz w:val="28"/>
          <w:lang w:val="ru-RU"/>
        </w:rPr>
        <w:t>Совместная деятельность:</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A47FC" w:rsidRPr="00927B01" w:rsidRDefault="00927B01">
      <w:pPr>
        <w:spacing w:after="0" w:line="269" w:lineRule="auto"/>
        <w:ind w:firstLine="600"/>
        <w:jc w:val="both"/>
        <w:rPr>
          <w:lang w:val="ru-RU"/>
        </w:rPr>
      </w:pPr>
      <w:r w:rsidRPr="00927B0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A47FC" w:rsidRPr="00927B01" w:rsidRDefault="006A47FC">
      <w:pPr>
        <w:spacing w:after="0"/>
        <w:ind w:left="120"/>
        <w:jc w:val="both"/>
        <w:rPr>
          <w:lang w:val="ru-RU"/>
        </w:rPr>
      </w:pPr>
    </w:p>
    <w:p w:rsidR="006A47FC" w:rsidRPr="00927B01" w:rsidRDefault="00927B01">
      <w:pPr>
        <w:spacing w:after="0"/>
        <w:ind w:left="120"/>
        <w:jc w:val="both"/>
        <w:rPr>
          <w:lang w:val="ru-RU"/>
        </w:rPr>
      </w:pPr>
      <w:r w:rsidRPr="00927B01">
        <w:rPr>
          <w:rFonts w:ascii="Times New Roman" w:hAnsi="Times New Roman"/>
          <w:b/>
          <w:color w:val="000000"/>
          <w:sz w:val="28"/>
          <w:lang w:val="ru-RU"/>
        </w:rPr>
        <w:t>ПРЕДМЕТНЫЕ РЕЗУЛЬТАТЫ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1 классе</w:t>
      </w:r>
      <w:r w:rsidRPr="00927B0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от 0 до 20;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пересчитывать различные объекты, устанавливать порядковый номер объекта;</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числа, большие или меньшие данного числа на заданное число;</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измерять длину отрезка (в см), чертить отрезок заданной длины;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различать число и цифру;</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между объектами соотношения: «слева-справа», «спереди-сзади», между;</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сравнивать два объекта (числа, геометрические фигуры);</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распределять объекты на две группы по заданному основанию.</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lastRenderedPageBreak/>
        <w:t xml:space="preserve">К концу обучения во </w:t>
      </w:r>
      <w:r w:rsidRPr="00927B01">
        <w:rPr>
          <w:rFonts w:ascii="Times New Roman" w:hAnsi="Times New Roman"/>
          <w:b/>
          <w:color w:val="000000"/>
          <w:sz w:val="28"/>
          <w:lang w:val="ru-RU"/>
        </w:rPr>
        <w:t>2 классе</w:t>
      </w:r>
      <w:r w:rsidRPr="00927B0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в пределах 100;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A47FC" w:rsidRPr="00927B01" w:rsidRDefault="00927B01">
      <w:pPr>
        <w:spacing w:after="0" w:line="264"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сложения, вычитания;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геометрические фигуры: прямой угол, ломаную, многоугольник;</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измерение длин реальных объектов с помощью линейки;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распознавать верные (истинные) и неверные (ложные) утверждения со словами «все», «каждый»;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проводить одно-двухшаговые логические рассуждения и делать выводы;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находить закономерность в ряду объектов (чисел,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группы объектов (находить общее, различное);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модели геометрических фигур в окружающем мире;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подбирать примеры, подтверждающие суждение, ответ;</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(дополнять) текстовую задачу;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проверять правильность вычисления, измерения.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3 классе</w:t>
      </w:r>
      <w:r w:rsidRPr="00927B0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числа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действия умножение и деление с числами 0 и 1;</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арифметического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называть, находить долю величины (половина, четверть);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величины, выраженные долями;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фигуры по площади (наложение, сопоставление числовых значений);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периметр прямоугольника (квадрата), площадь прямоугольника (квадрата);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одному-двум признакам;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сравнивать математические объекты (находить общее, различное, уникальное);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верное решение математической задачи.</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К концу обучения в </w:t>
      </w:r>
      <w:r w:rsidRPr="00927B01">
        <w:rPr>
          <w:rFonts w:ascii="Times New Roman" w:hAnsi="Times New Roman"/>
          <w:b/>
          <w:color w:val="000000"/>
          <w:sz w:val="28"/>
          <w:lang w:val="ru-RU"/>
        </w:rPr>
        <w:t>4 классе</w:t>
      </w:r>
      <w:r w:rsidRPr="00927B0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читать, записывать, сравнивать, упорядочивать многозначные числа;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lastRenderedPageBreak/>
        <w:t>находить долю величины, величину по ее доле;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находить неизвестный компонент арифметического действия;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A47FC" w:rsidRPr="006A004B" w:rsidRDefault="00927B01">
      <w:pPr>
        <w:spacing w:after="0" w:line="257" w:lineRule="auto"/>
        <w:ind w:firstLine="600"/>
        <w:jc w:val="both"/>
        <w:rPr>
          <w:lang w:val="ru-RU"/>
        </w:rPr>
      </w:pPr>
      <w:r w:rsidRPr="00927B01">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6A004B">
        <w:rPr>
          <w:rFonts w:ascii="Times New Roman" w:hAnsi="Times New Roman"/>
          <w:color w:val="000000"/>
          <w:sz w:val="28"/>
          <w:lang w:val="ru-RU"/>
        </w:rPr>
        <w:t>(например, из таблиц, схем), находить различные способы решения;</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формулировать утверждение (вывод), строить логические рассуждения (двух-трёхшаговые);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927B01">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заполнять данными предложенную таблицу, столбчатую диаграмму;</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составлять модель текстовой задачи, числовое выражение;</w:t>
      </w:r>
    </w:p>
    <w:p w:rsidR="006A47FC" w:rsidRPr="00927B01" w:rsidRDefault="00927B01">
      <w:pPr>
        <w:spacing w:after="0" w:line="257" w:lineRule="auto"/>
        <w:ind w:firstLine="600"/>
        <w:jc w:val="both"/>
        <w:rPr>
          <w:lang w:val="ru-RU"/>
        </w:rPr>
      </w:pPr>
      <w:r w:rsidRPr="00927B01">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Default="00927B01">
      <w:pPr>
        <w:spacing w:after="0"/>
        <w:ind w:left="120"/>
      </w:pPr>
      <w:bookmarkStart w:id="5" w:name="block-64177829"/>
      <w:bookmarkEnd w:id="4"/>
      <w:r w:rsidRPr="00927B0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A47FC" w:rsidRDefault="00927B01">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6A47FC">
        <w:trPr>
          <w:trHeight w:val="144"/>
          <w:tblCellSpacing w:w="20" w:type="nil"/>
        </w:trPr>
        <w:tc>
          <w:tcPr>
            <w:tcW w:w="520"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 п/п </w:t>
            </w:r>
          </w:p>
          <w:p w:rsidR="006A47FC" w:rsidRDefault="006A47FC">
            <w:pPr>
              <w:spacing w:after="0"/>
              <w:ind w:left="135"/>
            </w:pPr>
          </w:p>
        </w:tc>
        <w:tc>
          <w:tcPr>
            <w:tcW w:w="2640"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Наименование разделов и тем программы </w:t>
            </w:r>
          </w:p>
          <w:p w:rsidR="006A47FC" w:rsidRDefault="006A47FC">
            <w:pPr>
              <w:spacing w:after="0"/>
              <w:ind w:left="135"/>
            </w:pPr>
          </w:p>
        </w:tc>
        <w:tc>
          <w:tcPr>
            <w:tcW w:w="0" w:type="auto"/>
            <w:gridSpan w:val="3"/>
            <w:tcMar>
              <w:top w:w="50" w:type="dxa"/>
              <w:left w:w="100" w:type="dxa"/>
            </w:tcMar>
            <w:vAlign w:val="center"/>
          </w:tcPr>
          <w:p w:rsidR="006A47FC" w:rsidRDefault="00927B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Электронные (цифровые) образовательные ресурсы </w:t>
            </w:r>
          </w:p>
          <w:p w:rsidR="006A47FC" w:rsidRDefault="006A47FC">
            <w:pPr>
              <w:spacing w:after="0"/>
              <w:ind w:left="135"/>
            </w:pPr>
          </w:p>
        </w:tc>
      </w:tr>
      <w:tr w:rsidR="006A47FC">
        <w:trPr>
          <w:trHeight w:val="144"/>
          <w:tblCellSpacing w:w="20" w:type="nil"/>
        </w:trPr>
        <w:tc>
          <w:tcPr>
            <w:tcW w:w="0" w:type="auto"/>
            <w:vMerge/>
            <w:tcBorders>
              <w:top w:val="nil"/>
            </w:tcBorders>
            <w:tcMar>
              <w:top w:w="50" w:type="dxa"/>
              <w:left w:w="100" w:type="dxa"/>
            </w:tcMar>
          </w:tcPr>
          <w:p w:rsidR="006A47FC" w:rsidRDefault="006A47FC"/>
        </w:tc>
        <w:tc>
          <w:tcPr>
            <w:tcW w:w="0" w:type="auto"/>
            <w:vMerge/>
            <w:tcBorders>
              <w:top w:val="nil"/>
            </w:tcBorders>
            <w:tcMar>
              <w:top w:w="50" w:type="dxa"/>
              <w:left w:w="100" w:type="dxa"/>
            </w:tcMar>
          </w:tcPr>
          <w:p w:rsidR="006A47FC" w:rsidRDefault="006A47FC"/>
        </w:tc>
        <w:tc>
          <w:tcPr>
            <w:tcW w:w="1011"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Всего </w:t>
            </w:r>
          </w:p>
          <w:p w:rsidR="006A47FC" w:rsidRDefault="006A47FC">
            <w:pPr>
              <w:spacing w:after="0"/>
              <w:ind w:left="135"/>
            </w:pPr>
          </w:p>
        </w:tc>
        <w:tc>
          <w:tcPr>
            <w:tcW w:w="1738"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Контрольные работы </w:t>
            </w:r>
          </w:p>
          <w:p w:rsidR="006A47FC" w:rsidRDefault="006A47FC">
            <w:pPr>
              <w:spacing w:after="0"/>
              <w:ind w:left="135"/>
            </w:pPr>
          </w:p>
        </w:tc>
        <w:tc>
          <w:tcPr>
            <w:tcW w:w="1823"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Практические работы </w:t>
            </w:r>
          </w:p>
          <w:p w:rsidR="006A47FC" w:rsidRDefault="006A47FC">
            <w:pPr>
              <w:spacing w:after="0"/>
              <w:ind w:left="135"/>
            </w:pPr>
          </w:p>
        </w:tc>
        <w:tc>
          <w:tcPr>
            <w:tcW w:w="0" w:type="auto"/>
            <w:vMerge/>
            <w:tcBorders>
              <w:top w:val="nil"/>
            </w:tcBorders>
            <w:tcMar>
              <w:top w:w="50" w:type="dxa"/>
              <w:left w:w="100" w:type="dxa"/>
            </w:tcMar>
          </w:tcPr>
          <w:p w:rsidR="006A47FC" w:rsidRDefault="006A47FC"/>
        </w:tc>
      </w:tr>
      <w:tr w:rsidR="006A47FC">
        <w:trPr>
          <w:trHeight w:val="144"/>
          <w:tblCellSpacing w:w="20" w:type="nil"/>
        </w:trPr>
        <w:tc>
          <w:tcPr>
            <w:tcW w:w="0" w:type="auto"/>
            <w:gridSpan w:val="6"/>
            <w:tcMar>
              <w:top w:w="50" w:type="dxa"/>
              <w:left w:w="100" w:type="dxa"/>
            </w:tcMar>
            <w:vAlign w:val="center"/>
          </w:tcPr>
          <w:p w:rsidR="006A47FC" w:rsidRDefault="00927B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1.1</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1.2</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A47FC" w:rsidRDefault="006A47FC"/>
        </w:tc>
      </w:tr>
      <w:tr w:rsidR="006A47FC">
        <w:trPr>
          <w:trHeight w:val="144"/>
          <w:tblCellSpacing w:w="20" w:type="nil"/>
        </w:trPr>
        <w:tc>
          <w:tcPr>
            <w:tcW w:w="0" w:type="auto"/>
            <w:gridSpan w:val="6"/>
            <w:tcMar>
              <w:top w:w="50" w:type="dxa"/>
              <w:left w:w="100" w:type="dxa"/>
            </w:tcMar>
            <w:vAlign w:val="center"/>
          </w:tcPr>
          <w:p w:rsidR="006A47FC" w:rsidRDefault="00927B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2.1</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2.2</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A47FC" w:rsidRDefault="006A47FC"/>
        </w:tc>
      </w:tr>
      <w:tr w:rsidR="006A47FC">
        <w:trPr>
          <w:trHeight w:val="144"/>
          <w:tblCellSpacing w:w="20" w:type="nil"/>
        </w:trPr>
        <w:tc>
          <w:tcPr>
            <w:tcW w:w="0" w:type="auto"/>
            <w:gridSpan w:val="6"/>
            <w:tcMar>
              <w:top w:w="50" w:type="dxa"/>
              <w:left w:w="100" w:type="dxa"/>
            </w:tcMar>
            <w:vAlign w:val="center"/>
          </w:tcPr>
          <w:p w:rsidR="006A47FC" w:rsidRDefault="00927B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3.1</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47FC" w:rsidRDefault="006A47FC"/>
        </w:tc>
      </w:tr>
      <w:tr w:rsidR="006A47FC" w:rsidRPr="00353CE3">
        <w:trPr>
          <w:trHeight w:val="144"/>
          <w:tblCellSpacing w:w="20" w:type="nil"/>
        </w:trPr>
        <w:tc>
          <w:tcPr>
            <w:tcW w:w="0" w:type="auto"/>
            <w:gridSpan w:val="6"/>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b/>
                <w:color w:val="000000"/>
                <w:sz w:val="24"/>
                <w:lang w:val="ru-RU"/>
              </w:rPr>
              <w:t>Раздел 4.</w:t>
            </w:r>
            <w:r w:rsidRPr="00927B01">
              <w:rPr>
                <w:rFonts w:ascii="Times New Roman" w:hAnsi="Times New Roman"/>
                <w:color w:val="000000"/>
                <w:sz w:val="24"/>
                <w:lang w:val="ru-RU"/>
              </w:rPr>
              <w:t xml:space="preserve"> </w:t>
            </w:r>
            <w:r w:rsidRPr="00927B01">
              <w:rPr>
                <w:rFonts w:ascii="Times New Roman" w:hAnsi="Times New Roman"/>
                <w:b/>
                <w:color w:val="000000"/>
                <w:sz w:val="24"/>
                <w:lang w:val="ru-RU"/>
              </w:rPr>
              <w:t>Пространственные отношения и геометрические фигуры</w:t>
            </w:r>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4.1</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A47FC" w:rsidRDefault="006A47FC"/>
        </w:tc>
      </w:tr>
      <w:tr w:rsidR="006A47FC">
        <w:trPr>
          <w:trHeight w:val="144"/>
          <w:tblCellSpacing w:w="20" w:type="nil"/>
        </w:trPr>
        <w:tc>
          <w:tcPr>
            <w:tcW w:w="0" w:type="auto"/>
            <w:gridSpan w:val="6"/>
            <w:tcMar>
              <w:top w:w="50" w:type="dxa"/>
              <w:left w:w="100" w:type="dxa"/>
            </w:tcMar>
            <w:vAlign w:val="center"/>
          </w:tcPr>
          <w:p w:rsidR="006A47FC" w:rsidRDefault="00927B0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A47FC" w:rsidRPr="00353CE3">
        <w:trPr>
          <w:trHeight w:val="144"/>
          <w:tblCellSpacing w:w="20" w:type="nil"/>
        </w:trPr>
        <w:tc>
          <w:tcPr>
            <w:tcW w:w="520" w:type="dxa"/>
            <w:tcMar>
              <w:top w:w="50" w:type="dxa"/>
              <w:left w:w="100" w:type="dxa"/>
            </w:tcMar>
            <w:vAlign w:val="center"/>
          </w:tcPr>
          <w:p w:rsidR="006A47FC" w:rsidRDefault="00927B01">
            <w:pPr>
              <w:spacing w:after="0"/>
            </w:pPr>
            <w:r>
              <w:rPr>
                <w:rFonts w:ascii="Times New Roman" w:hAnsi="Times New Roman"/>
                <w:color w:val="000000"/>
                <w:sz w:val="24"/>
              </w:rPr>
              <w:t>5.1</w:t>
            </w:r>
          </w:p>
        </w:tc>
        <w:tc>
          <w:tcPr>
            <w:tcW w:w="2640" w:type="dxa"/>
            <w:tcMar>
              <w:top w:w="50" w:type="dxa"/>
              <w:left w:w="100" w:type="dxa"/>
            </w:tcMar>
            <w:vAlign w:val="center"/>
          </w:tcPr>
          <w:p w:rsidR="006A47FC" w:rsidRDefault="00927B01">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A47FC" w:rsidRDefault="006A47FC"/>
        </w:tc>
      </w:tr>
      <w:tr w:rsidR="006A47FC" w:rsidRPr="00353CE3">
        <w:trPr>
          <w:trHeight w:val="144"/>
          <w:tblCellSpacing w:w="20" w:type="nil"/>
        </w:trPr>
        <w:tc>
          <w:tcPr>
            <w:tcW w:w="0" w:type="auto"/>
            <w:gridSpan w:val="2"/>
            <w:tcMar>
              <w:top w:w="50" w:type="dxa"/>
              <w:left w:w="100" w:type="dxa"/>
            </w:tcMar>
            <w:vAlign w:val="center"/>
          </w:tcPr>
          <w:p w:rsidR="006A47FC" w:rsidRDefault="00927B01">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A47FC" w:rsidRDefault="006A47FC">
            <w:pPr>
              <w:spacing w:after="0"/>
              <w:ind w:left="135"/>
              <w:jc w:val="center"/>
            </w:pPr>
          </w:p>
        </w:tc>
        <w:tc>
          <w:tcPr>
            <w:tcW w:w="182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rsidRPr="00353CE3">
        <w:trPr>
          <w:trHeight w:val="144"/>
          <w:tblCellSpacing w:w="20" w:type="nil"/>
        </w:trPr>
        <w:tc>
          <w:tcPr>
            <w:tcW w:w="0" w:type="auto"/>
            <w:gridSpan w:val="2"/>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A47FC" w:rsidRDefault="006A47FC">
            <w:pPr>
              <w:spacing w:after="0"/>
              <w:ind w:left="135"/>
              <w:jc w:val="center"/>
            </w:pPr>
          </w:p>
        </w:tc>
        <w:tc>
          <w:tcPr>
            <w:tcW w:w="2741"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/7</w:t>
              </w:r>
              <w:r>
                <w:rPr>
                  <w:rFonts w:ascii="Times New Roman" w:hAnsi="Times New Roman"/>
                  <w:color w:val="0000FF"/>
                  <w:u w:val="single"/>
                </w:rPr>
                <w:t>f</w:t>
              </w:r>
              <w:r w:rsidRPr="00927B01">
                <w:rPr>
                  <w:rFonts w:ascii="Times New Roman" w:hAnsi="Times New Roman"/>
                  <w:color w:val="0000FF"/>
                  <w:u w:val="single"/>
                  <w:lang w:val="ru-RU"/>
                </w:rPr>
                <w:t>411</w:t>
              </w:r>
              <w:r>
                <w:rPr>
                  <w:rFonts w:ascii="Times New Roman" w:hAnsi="Times New Roman"/>
                  <w:color w:val="0000FF"/>
                  <w:u w:val="single"/>
                </w:rPr>
                <w:t>f</w:t>
              </w:r>
              <w:r w:rsidRPr="00927B01">
                <w:rPr>
                  <w:rFonts w:ascii="Times New Roman" w:hAnsi="Times New Roman"/>
                  <w:color w:val="0000FF"/>
                  <w:u w:val="single"/>
                  <w:lang w:val="ru-RU"/>
                </w:rPr>
                <w:t>36</w:t>
              </w:r>
            </w:hyperlink>
          </w:p>
        </w:tc>
      </w:tr>
      <w:tr w:rsidR="006A47FC">
        <w:trPr>
          <w:trHeight w:val="144"/>
          <w:tblCellSpacing w:w="20" w:type="nil"/>
        </w:trPr>
        <w:tc>
          <w:tcPr>
            <w:tcW w:w="0" w:type="auto"/>
            <w:gridSpan w:val="2"/>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A47FC" w:rsidRDefault="006A47FC"/>
        </w:tc>
      </w:tr>
    </w:tbl>
    <w:p w:rsidR="006A47FC" w:rsidRDefault="006A47FC">
      <w:pPr>
        <w:sectPr w:rsidR="006A47FC">
          <w:pgSz w:w="16383" w:h="11906" w:orient="landscape"/>
          <w:pgMar w:top="1134" w:right="850" w:bottom="1134" w:left="1701" w:header="720" w:footer="720" w:gutter="0"/>
          <w:cols w:space="720"/>
        </w:sectPr>
      </w:pPr>
    </w:p>
    <w:p w:rsidR="006A47FC" w:rsidRDefault="00927B01">
      <w:pPr>
        <w:spacing w:after="0"/>
        <w:ind w:left="120"/>
      </w:pPr>
      <w:bookmarkStart w:id="6" w:name="block-64177830"/>
      <w:bookmarkEnd w:id="5"/>
      <w:r w:rsidRPr="00927B01">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6A47FC" w:rsidRDefault="00927B01">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6A47FC">
        <w:trPr>
          <w:trHeight w:val="144"/>
          <w:tblCellSpacing w:w="20" w:type="nil"/>
        </w:trPr>
        <w:tc>
          <w:tcPr>
            <w:tcW w:w="448"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 п/п </w:t>
            </w:r>
          </w:p>
          <w:p w:rsidR="006A47FC" w:rsidRDefault="006A47FC">
            <w:pPr>
              <w:spacing w:after="0"/>
              <w:ind w:left="135"/>
            </w:pPr>
          </w:p>
        </w:tc>
        <w:tc>
          <w:tcPr>
            <w:tcW w:w="3432"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Тема урока </w:t>
            </w:r>
          </w:p>
          <w:p w:rsidR="006A47FC" w:rsidRDefault="006A47FC">
            <w:pPr>
              <w:spacing w:after="0"/>
              <w:ind w:left="135"/>
            </w:pPr>
          </w:p>
        </w:tc>
        <w:tc>
          <w:tcPr>
            <w:tcW w:w="0" w:type="auto"/>
            <w:gridSpan w:val="3"/>
            <w:tcMar>
              <w:top w:w="50" w:type="dxa"/>
              <w:left w:w="100" w:type="dxa"/>
            </w:tcMar>
            <w:vAlign w:val="center"/>
          </w:tcPr>
          <w:p w:rsidR="006A47FC" w:rsidRDefault="00927B01">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Дата изучения </w:t>
            </w:r>
          </w:p>
          <w:p w:rsidR="006A47FC" w:rsidRDefault="006A47FC">
            <w:pPr>
              <w:spacing w:after="0"/>
              <w:ind w:left="135"/>
            </w:pPr>
          </w:p>
        </w:tc>
        <w:tc>
          <w:tcPr>
            <w:tcW w:w="1925" w:type="dxa"/>
            <w:vMerge w:val="restart"/>
            <w:tcMar>
              <w:top w:w="50" w:type="dxa"/>
              <w:left w:w="100" w:type="dxa"/>
            </w:tcMar>
            <w:vAlign w:val="center"/>
          </w:tcPr>
          <w:p w:rsidR="006A47FC" w:rsidRDefault="00927B01">
            <w:pPr>
              <w:spacing w:after="0"/>
              <w:ind w:left="135"/>
            </w:pPr>
            <w:r>
              <w:rPr>
                <w:rFonts w:ascii="Times New Roman" w:hAnsi="Times New Roman"/>
                <w:b/>
                <w:color w:val="000000"/>
                <w:sz w:val="24"/>
              </w:rPr>
              <w:t xml:space="preserve">Электронные цифровые образовательные ресурсы </w:t>
            </w:r>
          </w:p>
          <w:p w:rsidR="006A47FC" w:rsidRDefault="006A47FC">
            <w:pPr>
              <w:spacing w:after="0"/>
              <w:ind w:left="135"/>
            </w:pPr>
          </w:p>
        </w:tc>
      </w:tr>
      <w:tr w:rsidR="006A47FC">
        <w:trPr>
          <w:trHeight w:val="144"/>
          <w:tblCellSpacing w:w="20" w:type="nil"/>
        </w:trPr>
        <w:tc>
          <w:tcPr>
            <w:tcW w:w="0" w:type="auto"/>
            <w:vMerge/>
            <w:tcBorders>
              <w:top w:val="nil"/>
            </w:tcBorders>
            <w:tcMar>
              <w:top w:w="50" w:type="dxa"/>
              <w:left w:w="100" w:type="dxa"/>
            </w:tcMar>
          </w:tcPr>
          <w:p w:rsidR="006A47FC" w:rsidRDefault="006A47FC"/>
        </w:tc>
        <w:tc>
          <w:tcPr>
            <w:tcW w:w="0" w:type="auto"/>
            <w:vMerge/>
            <w:tcBorders>
              <w:top w:val="nil"/>
            </w:tcBorders>
            <w:tcMar>
              <w:top w:w="50" w:type="dxa"/>
              <w:left w:w="100" w:type="dxa"/>
            </w:tcMar>
          </w:tcPr>
          <w:p w:rsidR="006A47FC" w:rsidRDefault="006A47FC"/>
        </w:tc>
        <w:tc>
          <w:tcPr>
            <w:tcW w:w="786"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Всего </w:t>
            </w:r>
          </w:p>
          <w:p w:rsidR="006A47FC" w:rsidRDefault="006A47FC">
            <w:pPr>
              <w:spacing w:after="0"/>
              <w:ind w:left="135"/>
            </w:pPr>
          </w:p>
        </w:tc>
        <w:tc>
          <w:tcPr>
            <w:tcW w:w="1477"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Контрольные работы </w:t>
            </w:r>
          </w:p>
          <w:p w:rsidR="006A47FC" w:rsidRDefault="006A47FC">
            <w:pPr>
              <w:spacing w:after="0"/>
              <w:ind w:left="135"/>
            </w:pPr>
          </w:p>
        </w:tc>
        <w:tc>
          <w:tcPr>
            <w:tcW w:w="1579" w:type="dxa"/>
            <w:tcMar>
              <w:top w:w="50" w:type="dxa"/>
              <w:left w:w="100" w:type="dxa"/>
            </w:tcMar>
            <w:vAlign w:val="center"/>
          </w:tcPr>
          <w:p w:rsidR="006A47FC" w:rsidRDefault="00927B01">
            <w:pPr>
              <w:spacing w:after="0"/>
              <w:ind w:left="135"/>
            </w:pPr>
            <w:r>
              <w:rPr>
                <w:rFonts w:ascii="Times New Roman" w:hAnsi="Times New Roman"/>
                <w:b/>
                <w:color w:val="000000"/>
                <w:sz w:val="24"/>
              </w:rPr>
              <w:t xml:space="preserve">Практические работы </w:t>
            </w:r>
          </w:p>
          <w:p w:rsidR="006A47FC" w:rsidRDefault="006A47FC">
            <w:pPr>
              <w:spacing w:after="0"/>
              <w:ind w:left="135"/>
            </w:pPr>
          </w:p>
        </w:tc>
        <w:tc>
          <w:tcPr>
            <w:tcW w:w="0" w:type="auto"/>
            <w:vMerge/>
            <w:tcBorders>
              <w:top w:val="nil"/>
            </w:tcBorders>
            <w:tcMar>
              <w:top w:w="50" w:type="dxa"/>
              <w:left w:w="100" w:type="dxa"/>
            </w:tcMar>
          </w:tcPr>
          <w:p w:rsidR="006A47FC" w:rsidRDefault="006A47FC"/>
        </w:tc>
        <w:tc>
          <w:tcPr>
            <w:tcW w:w="0" w:type="auto"/>
            <w:vMerge/>
            <w:tcBorders>
              <w:top w:val="nil"/>
            </w:tcBorders>
            <w:tcMar>
              <w:top w:w="50" w:type="dxa"/>
              <w:left w:w="100" w:type="dxa"/>
            </w:tcMar>
          </w:tcPr>
          <w:p w:rsidR="006A47FC" w:rsidRDefault="006A47FC"/>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Периметр фигуры, составленной из двух-трёх прямоугольников </w:t>
            </w:r>
            <w:r w:rsidRPr="00927B01">
              <w:rPr>
                <w:rFonts w:ascii="Times New Roman" w:hAnsi="Times New Roman"/>
                <w:color w:val="000000"/>
                <w:sz w:val="24"/>
                <w:lang w:val="ru-RU"/>
              </w:rPr>
              <w:lastRenderedPageBreak/>
              <w:t>(квадратов)</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27670</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Числа в пределах миллиона: увеличение и уменьшение числа на несколько единиц </w:t>
            </w:r>
            <w:r w:rsidRPr="00927B01">
              <w:rPr>
                <w:rFonts w:ascii="Times New Roman" w:hAnsi="Times New Roman"/>
                <w:color w:val="000000"/>
                <w:sz w:val="24"/>
                <w:lang w:val="ru-RU"/>
              </w:rPr>
              <w:lastRenderedPageBreak/>
              <w:t>разряда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19444</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16</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1925</w:t>
              </w:r>
              <w:r>
                <w:rPr>
                  <w:rFonts w:ascii="Times New Roman" w:hAnsi="Times New Roman"/>
                  <w:color w:val="0000FF"/>
                  <w:u w:val="single"/>
                </w:rPr>
                <w:t>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195</w:t>
              </w:r>
              <w:r>
                <w:rPr>
                  <w:rFonts w:ascii="Times New Roman" w:hAnsi="Times New Roman"/>
                  <w:color w:val="0000FF"/>
                  <w:u w:val="single"/>
                </w:rPr>
                <w:t>ca</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1973</w:t>
              </w:r>
              <w:r>
                <w:rPr>
                  <w:rFonts w:ascii="Times New Roman" w:hAnsi="Times New Roman"/>
                  <w:color w:val="0000FF"/>
                  <w:u w:val="single"/>
                </w:rPr>
                <w:t>c</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22</w:t>
            </w:r>
          </w:p>
        </w:tc>
        <w:tc>
          <w:tcPr>
            <w:tcW w:w="343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23</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927B01">
            <w:pPr>
              <w:spacing w:after="0"/>
              <w:ind w:left="135"/>
            </w:pPr>
            <w:r>
              <w:rPr>
                <w:rFonts w:ascii="Times New Roman" w:hAnsi="Times New Roman"/>
                <w:color w:val="000000"/>
                <w:sz w:val="24"/>
              </w:rPr>
              <w:t>Библиотека ЦОК</w:t>
            </w:r>
          </w:p>
          <w:p w:rsidR="006A47FC" w:rsidRDefault="00704B2E">
            <w:pPr>
              <w:numPr>
                <w:ilvl w:val="0"/>
                <w:numId w:val="1"/>
              </w:numPr>
              <w:spacing w:after="0"/>
            </w:pPr>
            <w:hyperlink r:id="rId22">
              <w:r w:rsidR="00927B01">
                <w:rPr>
                  <w:rFonts w:ascii="Times New Roman" w:hAnsi="Times New Roman"/>
                  <w:color w:val="0000FF"/>
                  <w:u w:val="single"/>
                </w:rPr>
                <w:t>https://m.edsoo.ru/c4e1989a</w:t>
              </w:r>
            </w:hyperlink>
            <w:r w:rsidR="00927B01">
              <w:rPr>
                <w:rFonts w:ascii="Times New Roman" w:hAnsi="Times New Roman"/>
                <w:color w:val="000000"/>
                <w:sz w:val="24"/>
              </w:rPr>
              <w:t xml:space="preserve"> 2)</w:t>
            </w:r>
            <w:hyperlink r:id="rId23">
              <w:r w:rsidR="00927B01">
                <w:rPr>
                  <w:rFonts w:ascii="Times New Roman" w:hAnsi="Times New Roman"/>
                  <w:color w:val="0000FF"/>
                  <w:u w:val="single"/>
                </w:rPr>
                <w:t>https://m.edsoo.ru/c4e19de0</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25</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26</w:t>
            </w:r>
          </w:p>
        </w:tc>
        <w:tc>
          <w:tcPr>
            <w:tcW w:w="343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a</w:t>
              </w:r>
              <w:r w:rsidRPr="00927B01">
                <w:rPr>
                  <w:rFonts w:ascii="Times New Roman" w:hAnsi="Times New Roman"/>
                  <w:color w:val="0000FF"/>
                  <w:u w:val="single"/>
                  <w:lang w:val="ru-RU"/>
                </w:rPr>
                <w:t>40</w:t>
              </w:r>
              <w:r>
                <w:rPr>
                  <w:rFonts w:ascii="Times New Roman" w:hAnsi="Times New Roman"/>
                  <w:color w:val="0000FF"/>
                  <w:u w:val="single"/>
                </w:rPr>
                <w:t>c</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27</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28</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29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2</w:t>
              </w:r>
              <w:r>
                <w:rPr>
                  <w:rFonts w:ascii="Times New Roman" w:hAnsi="Times New Roman"/>
                  <w:color w:val="0000FF"/>
                  <w:u w:val="single"/>
                </w:rPr>
                <w:t>f</w:t>
              </w:r>
              <w:r w:rsidRPr="00927B01">
                <w:rPr>
                  <w:rFonts w:ascii="Times New Roman" w:hAnsi="Times New Roman"/>
                  <w:color w:val="0000FF"/>
                  <w:u w:val="single"/>
                  <w:lang w:val="ru-RU"/>
                </w:rPr>
                <w:t>8</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488</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60</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78</w:t>
              </w:r>
              <w:r>
                <w:rPr>
                  <w:rFonts w:ascii="Times New Roman" w:hAnsi="Times New Roman"/>
                  <w:color w:val="0000FF"/>
                  <w:u w:val="single"/>
                </w:rPr>
                <w:t>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a</w:t>
              </w:r>
              <w:r w:rsidRPr="00927B01">
                <w:rPr>
                  <w:rFonts w:ascii="Times New Roman" w:hAnsi="Times New Roman"/>
                  <w:color w:val="0000FF"/>
                  <w:u w:val="single"/>
                  <w:lang w:val="ru-RU"/>
                </w:rPr>
                <w:t>89</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ae</w:t>
              </w:r>
              <w:r w:rsidRPr="00927B01">
                <w:rPr>
                  <w:rFonts w:ascii="Times New Roman" w:hAnsi="Times New Roman"/>
                  <w:color w:val="0000FF"/>
                  <w:u w:val="single"/>
                  <w:lang w:val="ru-RU"/>
                </w:rPr>
                <w:t>2</w:t>
              </w:r>
              <w:r>
                <w:rPr>
                  <w:rFonts w:ascii="Times New Roman" w:hAnsi="Times New Roman"/>
                  <w:color w:val="0000FF"/>
                  <w:u w:val="single"/>
                </w:rPr>
                <w:t>a</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39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afe</w:t>
              </w:r>
              <w:r w:rsidRPr="00927B01">
                <w:rPr>
                  <w:rFonts w:ascii="Times New Roman" w:hAnsi="Times New Roman"/>
                  <w:color w:val="0000FF"/>
                  <w:u w:val="single"/>
                  <w:lang w:val="ru-RU"/>
                </w:rPr>
                <w:t>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Применение соотношений между единицами времени в </w:t>
            </w:r>
            <w:r w:rsidRPr="00927B01">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be</w:t>
              </w:r>
              <w:r w:rsidRPr="00927B01">
                <w:rPr>
                  <w:rFonts w:ascii="Times New Roman" w:hAnsi="Times New Roman"/>
                  <w:color w:val="0000FF"/>
                  <w:u w:val="single"/>
                  <w:lang w:val="ru-RU"/>
                </w:rPr>
                <w:t>92</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43</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a</w:t>
              </w:r>
              <w:r w:rsidRPr="00927B01">
                <w:rPr>
                  <w:rFonts w:ascii="Times New Roman" w:hAnsi="Times New Roman"/>
                  <w:color w:val="0000FF"/>
                  <w:u w:val="single"/>
                  <w:lang w:val="ru-RU"/>
                </w:rPr>
                <w:t>704</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44</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168</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45</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49</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c</w:t>
              </w:r>
              <w:r w:rsidRPr="00927B01">
                <w:rPr>
                  <w:rFonts w:ascii="Times New Roman" w:hAnsi="Times New Roman"/>
                  <w:color w:val="0000FF"/>
                  <w:u w:val="single"/>
                  <w:lang w:val="ru-RU"/>
                </w:rPr>
                <w:t>022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Разностное и кратное </w:t>
            </w:r>
            <w:r w:rsidRPr="00927B01">
              <w:rPr>
                <w:rFonts w:ascii="Times New Roman" w:hAnsi="Times New Roman"/>
                <w:color w:val="000000"/>
                <w:sz w:val="24"/>
                <w:lang w:val="ru-RU"/>
              </w:rPr>
              <w:lastRenderedPageBreak/>
              <w:t>сравнение величин</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c</w:t>
              </w:r>
              <w:r w:rsidRPr="00927B01">
                <w:rPr>
                  <w:rFonts w:ascii="Times New Roman" w:hAnsi="Times New Roman"/>
                  <w:color w:val="0000FF"/>
                  <w:u w:val="single"/>
                  <w:lang w:val="ru-RU"/>
                </w:rPr>
                <w:t>1</w:t>
              </w:r>
              <w:r>
                <w:rPr>
                  <w:rFonts w:ascii="Times New Roman" w:hAnsi="Times New Roman"/>
                  <w:color w:val="0000FF"/>
                  <w:u w:val="single"/>
                </w:rPr>
                <w:t>b</w:t>
              </w:r>
              <w:r w:rsidRPr="00927B01">
                <w:rPr>
                  <w:rFonts w:ascii="Times New Roman" w:hAnsi="Times New Roman"/>
                  <w:color w:val="0000FF"/>
                  <w:u w:val="single"/>
                  <w:lang w:val="ru-RU"/>
                </w:rPr>
                <w:t>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f</w:t>
              </w:r>
              <w:r w:rsidRPr="00927B01">
                <w:rPr>
                  <w:rFonts w:ascii="Times New Roman" w:hAnsi="Times New Roman"/>
                  <w:color w:val="0000FF"/>
                  <w:u w:val="single"/>
                  <w:lang w:val="ru-RU"/>
                </w:rPr>
                <w:t>61</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f</w:t>
              </w:r>
              <w:r w:rsidRPr="00927B01">
                <w:rPr>
                  <w:rFonts w:ascii="Times New Roman" w:hAnsi="Times New Roman"/>
                  <w:color w:val="0000FF"/>
                  <w:u w:val="single"/>
                  <w:lang w:val="ru-RU"/>
                </w:rPr>
                <w:t>7</w:t>
              </w:r>
              <w:r>
                <w:rPr>
                  <w:rFonts w:ascii="Times New Roman" w:hAnsi="Times New Roman"/>
                  <w:color w:val="0000FF"/>
                  <w:u w:val="single"/>
                </w:rPr>
                <w:t>c</w:t>
              </w:r>
              <w:r w:rsidRPr="00927B01">
                <w:rPr>
                  <w:rFonts w:ascii="Times New Roman" w:hAnsi="Times New Roman"/>
                  <w:color w:val="0000FF"/>
                  <w:u w:val="single"/>
                  <w:lang w:val="ru-RU"/>
                </w:rPr>
                <w:t>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59</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60</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61</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Применение представлений о доле величины для </w:t>
            </w:r>
            <w:r w:rsidRPr="00927B01">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21482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65</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212</w:t>
              </w:r>
              <w:r>
                <w:rPr>
                  <w:rFonts w:ascii="Times New Roman" w:hAnsi="Times New Roman"/>
                  <w:color w:val="0000FF"/>
                  <w:u w:val="single"/>
                </w:rPr>
                <w:t>de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22</w:t>
              </w:r>
              <w:r>
                <w:rPr>
                  <w:rFonts w:ascii="Times New Roman" w:hAnsi="Times New Roman"/>
                  <w:color w:val="0000FF"/>
                  <w:u w:val="single"/>
                </w:rPr>
                <w:t>abc</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69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71</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73</w:t>
            </w:r>
          </w:p>
        </w:tc>
        <w:tc>
          <w:tcPr>
            <w:tcW w:w="343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25582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aa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79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Нахождение неизвестного компонента действия умножения (с </w:t>
            </w:r>
            <w:r w:rsidRPr="00927B01">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f</w:t>
              </w:r>
              <w:r w:rsidRPr="00927B01">
                <w:rPr>
                  <w:rFonts w:ascii="Times New Roman" w:hAnsi="Times New Roman"/>
                  <w:color w:val="0000FF"/>
                  <w:u w:val="single"/>
                  <w:lang w:val="ru-RU"/>
                </w:rPr>
                <w:t>970</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80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fb</w:t>
              </w:r>
              <w:r w:rsidRPr="00927B01">
                <w:rPr>
                  <w:rFonts w:ascii="Times New Roman" w:hAnsi="Times New Roman"/>
                  <w:color w:val="0000FF"/>
                  <w:u w:val="single"/>
                  <w:lang w:val="ru-RU"/>
                </w:rPr>
                <w:t>1</w:t>
              </w:r>
              <w:r>
                <w:rPr>
                  <w:rFonts w:ascii="Times New Roman" w:hAnsi="Times New Roman"/>
                  <w:color w:val="0000FF"/>
                  <w:u w:val="single"/>
                </w:rPr>
                <w:t>e</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81</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cf</w:t>
              </w:r>
              <w:r w:rsidRPr="00927B01">
                <w:rPr>
                  <w:rFonts w:ascii="Times New Roman" w:hAnsi="Times New Roman"/>
                  <w:color w:val="0000FF"/>
                  <w:u w:val="single"/>
                  <w:lang w:val="ru-RU"/>
                </w:rPr>
                <w:t>90</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86</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88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Применение представлений </w:t>
            </w:r>
            <w:r w:rsidRPr="00927B01">
              <w:rPr>
                <w:rFonts w:ascii="Times New Roman" w:hAnsi="Times New Roman"/>
                <w:color w:val="000000"/>
                <w:sz w:val="24"/>
                <w:lang w:val="ru-RU"/>
              </w:rPr>
              <w:lastRenderedPageBreak/>
              <w:t>об умножении, делении для решения практических задач (в одно действие)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2358</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215</w:t>
              </w:r>
              <w:r>
                <w:rPr>
                  <w:rFonts w:ascii="Times New Roman" w:hAnsi="Times New Roman"/>
                  <w:color w:val="0000FF"/>
                  <w:u w:val="single"/>
                </w:rPr>
                <w:t>ea</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2597</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22</w:t>
              </w:r>
              <w:r>
                <w:rPr>
                  <w:rFonts w:ascii="Times New Roman" w:hAnsi="Times New Roman"/>
                  <w:color w:val="0000FF"/>
                  <w:u w:val="single"/>
                </w:rPr>
                <w:t>abc</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96</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97</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2226</w:t>
              </w:r>
              <w:r>
                <w:rPr>
                  <w:rFonts w:ascii="Times New Roman" w:hAnsi="Times New Roman"/>
                  <w:color w:val="0000FF"/>
                  <w:u w:val="single"/>
                </w:rPr>
                <w:t>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98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Решение расчетных задач </w:t>
            </w:r>
            <w:r w:rsidRPr="00927B01">
              <w:rPr>
                <w:rFonts w:ascii="Times New Roman" w:hAnsi="Times New Roman"/>
                <w:color w:val="000000"/>
                <w:sz w:val="24"/>
                <w:lang w:val="ru-RU"/>
              </w:rPr>
              <w:lastRenderedPageBreak/>
              <w:t>(расходы, изменения)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99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w:t>
              </w:r>
              <w:r>
                <w:rPr>
                  <w:rFonts w:ascii="Times New Roman" w:hAnsi="Times New Roman"/>
                  <w:color w:val="0000FF"/>
                  <w:u w:val="single"/>
                </w:rPr>
                <w:t>e</w:t>
              </w:r>
              <w:r w:rsidRPr="00927B01">
                <w:rPr>
                  <w:rFonts w:ascii="Times New Roman" w:hAnsi="Times New Roman"/>
                  <w:color w:val="0000FF"/>
                  <w:u w:val="single"/>
                  <w:lang w:val="ru-RU"/>
                </w:rPr>
                <w:t>42</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24736</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103</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104</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Нахождение значения числового выражения, </w:t>
            </w:r>
            <w:r w:rsidRPr="00927B01">
              <w:rPr>
                <w:rFonts w:ascii="Times New Roman" w:hAnsi="Times New Roman"/>
                <w:color w:val="000000"/>
                <w:sz w:val="24"/>
                <w:lang w:val="ru-RU"/>
              </w:rPr>
              <w:lastRenderedPageBreak/>
              <w:t>содержащего 2-4 действия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c</w:t>
              </w:r>
              <w:r w:rsidRPr="00927B01">
                <w:rPr>
                  <w:rFonts w:ascii="Times New Roman" w:hAnsi="Times New Roman"/>
                  <w:color w:val="0000FF"/>
                  <w:u w:val="single"/>
                  <w:lang w:val="ru-RU"/>
                </w:rPr>
                <w:t>6</w:t>
              </w:r>
              <w:r>
                <w:rPr>
                  <w:rFonts w:ascii="Times New Roman" w:hAnsi="Times New Roman"/>
                  <w:color w:val="0000FF"/>
                  <w:u w:val="single"/>
                </w:rPr>
                <w:t>f</w:t>
              </w:r>
              <w:r w:rsidRPr="00927B01">
                <w:rPr>
                  <w:rFonts w:ascii="Times New Roman" w:hAnsi="Times New Roman"/>
                  <w:color w:val="0000FF"/>
                  <w:u w:val="single"/>
                  <w:lang w:val="ru-RU"/>
                </w:rPr>
                <w:t>8</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109</w:t>
            </w:r>
          </w:p>
        </w:tc>
        <w:tc>
          <w:tcPr>
            <w:tcW w:w="343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25410</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112</w:t>
            </w:r>
          </w:p>
        </w:tc>
        <w:tc>
          <w:tcPr>
            <w:tcW w:w="3432" w:type="dxa"/>
            <w:tcMar>
              <w:top w:w="50" w:type="dxa"/>
              <w:left w:w="100" w:type="dxa"/>
            </w:tcMar>
            <w:vAlign w:val="center"/>
          </w:tcPr>
          <w:p w:rsidR="006A47FC" w:rsidRDefault="00927B01">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Модели пространственных геометрических фигур в окружающем мире </w:t>
            </w:r>
            <w:r w:rsidRPr="00927B01">
              <w:rPr>
                <w:rFonts w:ascii="Times New Roman" w:hAnsi="Times New Roman"/>
                <w:color w:val="000000"/>
                <w:sz w:val="24"/>
                <w:lang w:val="ru-RU"/>
              </w:rPr>
              <w:lastRenderedPageBreak/>
              <w:t>(цилиндр, пирамида, конус)</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2529</w:t>
              </w:r>
              <w:r>
                <w:rPr>
                  <w:rFonts w:ascii="Times New Roman" w:hAnsi="Times New Roman"/>
                  <w:color w:val="0000FF"/>
                  <w:u w:val="single"/>
                </w:rPr>
                <w:t>e</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114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2316</w:t>
              </w:r>
              <w:r>
                <w:rPr>
                  <w:rFonts w:ascii="Times New Roman" w:hAnsi="Times New Roman"/>
                  <w:color w:val="0000FF"/>
                  <w:u w:val="single"/>
                </w:rPr>
                <w:t>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119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1</w:t>
              </w:r>
              <w:r>
                <w:rPr>
                  <w:rFonts w:ascii="Times New Roman" w:hAnsi="Times New Roman"/>
                  <w:color w:val="0000FF"/>
                  <w:u w:val="single"/>
                </w:rPr>
                <w:t>d</w:t>
              </w:r>
              <w:r w:rsidRPr="00927B01">
                <w:rPr>
                  <w:rFonts w:ascii="Times New Roman" w:hAnsi="Times New Roman"/>
                  <w:color w:val="0000FF"/>
                  <w:u w:val="single"/>
                  <w:lang w:val="ru-RU"/>
                </w:rPr>
                <w:t>544</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122</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241</w:t>
              </w:r>
              <w:r>
                <w:rPr>
                  <w:rFonts w:ascii="Times New Roman" w:hAnsi="Times New Roman"/>
                  <w:color w:val="0000FF"/>
                  <w:u w:val="single"/>
                </w:rPr>
                <w:t>f</w:t>
              </w:r>
              <w:r w:rsidRPr="00927B01">
                <w:rPr>
                  <w:rFonts w:ascii="Times New Roman" w:hAnsi="Times New Roman"/>
                  <w:color w:val="0000FF"/>
                  <w:u w:val="single"/>
                  <w:lang w:val="ru-RU"/>
                </w:rPr>
                <w:t>0</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22968</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2433</w:t>
              </w:r>
              <w:r>
                <w:rPr>
                  <w:rFonts w:ascii="Times New Roman" w:hAnsi="Times New Roman"/>
                  <w:color w:val="0000FF"/>
                  <w:u w:val="single"/>
                </w:rPr>
                <w:t>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127</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128</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296</w:t>
              </w:r>
              <w:r>
                <w:rPr>
                  <w:rFonts w:ascii="Times New Roman" w:hAnsi="Times New Roman"/>
                  <w:color w:val="0000FF"/>
                  <w:u w:val="single"/>
                </w:rPr>
                <w:t>aa</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129</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6A47FC">
            <w:pPr>
              <w:spacing w:after="0"/>
              <w:ind w:left="135"/>
            </w:pPr>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2911</w:t>
              </w:r>
              <w:r>
                <w:rPr>
                  <w:rFonts w:ascii="Times New Roman" w:hAnsi="Times New Roman"/>
                  <w:color w:val="0000FF"/>
                  <w:u w:val="single"/>
                </w:rPr>
                <w:t>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131</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29510</w:t>
              </w:r>
            </w:hyperlink>
          </w:p>
        </w:tc>
      </w:tr>
      <w:tr w:rsidR="006A47FC">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132</w:t>
            </w:r>
          </w:p>
        </w:tc>
        <w:tc>
          <w:tcPr>
            <w:tcW w:w="3432" w:type="dxa"/>
            <w:tcMar>
              <w:top w:w="50" w:type="dxa"/>
              <w:left w:w="100" w:type="dxa"/>
            </w:tcMar>
            <w:vAlign w:val="center"/>
          </w:tcPr>
          <w:p w:rsidR="006A47FC" w:rsidRDefault="00927B01">
            <w:pPr>
              <w:spacing w:after="0"/>
              <w:ind w:left="135"/>
            </w:pPr>
            <w:r w:rsidRPr="00927B01">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Default="00927B01">
            <w:pPr>
              <w:spacing w:after="0"/>
              <w:ind w:left="135"/>
            </w:pPr>
            <w:r>
              <w:rPr>
                <w:rFonts w:ascii="Times New Roman" w:hAnsi="Times New Roman"/>
                <w:color w:val="000000"/>
                <w:sz w:val="24"/>
              </w:rPr>
              <w:t>Библиотека ЦОК</w:t>
            </w:r>
          </w:p>
          <w:p w:rsidR="006A47FC" w:rsidRDefault="00704B2E">
            <w:pPr>
              <w:numPr>
                <w:ilvl w:val="0"/>
                <w:numId w:val="2"/>
              </w:numPr>
              <w:spacing w:after="0"/>
            </w:pPr>
            <w:hyperlink r:id="rId65">
              <w:r w:rsidR="00927B01">
                <w:rPr>
                  <w:rFonts w:ascii="Times New Roman" w:hAnsi="Times New Roman"/>
                  <w:color w:val="0000FF"/>
                  <w:u w:val="single"/>
                </w:rPr>
                <w:t>https://m.edsoo.ru/c4e20b40</w:t>
              </w:r>
            </w:hyperlink>
            <w:r w:rsidR="00927B01">
              <w:rPr>
                <w:rFonts w:ascii="Times New Roman" w:hAnsi="Times New Roman"/>
                <w:color w:val="000000"/>
                <w:sz w:val="24"/>
              </w:rPr>
              <w:t xml:space="preserve"> 2)</w:t>
            </w:r>
            <w:hyperlink r:id="rId66">
              <w:r w:rsidR="00927B01">
                <w:rPr>
                  <w:rFonts w:ascii="Times New Roman" w:hAnsi="Times New Roman"/>
                  <w:color w:val="0000FF"/>
                  <w:u w:val="single"/>
                </w:rPr>
                <w:t>https://m.edsoo.ru/c4e20cee</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133</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244</w:t>
              </w:r>
              <w:r>
                <w:rPr>
                  <w:rFonts w:ascii="Times New Roman" w:hAnsi="Times New Roman"/>
                  <w:color w:val="0000FF"/>
                  <w:u w:val="single"/>
                </w:rPr>
                <w:t>a</w:t>
              </w:r>
              <w:r w:rsidRPr="00927B01">
                <w:rPr>
                  <w:rFonts w:ascii="Times New Roman" w:hAnsi="Times New Roman"/>
                  <w:color w:val="0000FF"/>
                  <w:u w:val="single"/>
                  <w:lang w:val="ru-RU"/>
                </w:rPr>
                <w:t>2</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134</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25154</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135</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288</w:t>
              </w:r>
              <w:r>
                <w:rPr>
                  <w:rFonts w:ascii="Times New Roman" w:hAnsi="Times New Roman"/>
                  <w:color w:val="0000FF"/>
                  <w:u w:val="single"/>
                </w:rPr>
                <w:t>ea</w:t>
              </w:r>
            </w:hyperlink>
          </w:p>
        </w:tc>
      </w:tr>
      <w:tr w:rsidR="006A47FC" w:rsidRPr="00353CE3">
        <w:trPr>
          <w:trHeight w:val="144"/>
          <w:tblCellSpacing w:w="20" w:type="nil"/>
        </w:trPr>
        <w:tc>
          <w:tcPr>
            <w:tcW w:w="448" w:type="dxa"/>
            <w:tcMar>
              <w:top w:w="50" w:type="dxa"/>
              <w:left w:w="100" w:type="dxa"/>
            </w:tcMar>
            <w:vAlign w:val="center"/>
          </w:tcPr>
          <w:p w:rsidR="006A47FC" w:rsidRDefault="00927B01">
            <w:pPr>
              <w:spacing w:after="0"/>
            </w:pPr>
            <w:r>
              <w:rPr>
                <w:rFonts w:ascii="Times New Roman" w:hAnsi="Times New Roman"/>
                <w:color w:val="000000"/>
                <w:sz w:val="24"/>
              </w:rPr>
              <w:t>136</w:t>
            </w:r>
          </w:p>
        </w:tc>
        <w:tc>
          <w:tcPr>
            <w:tcW w:w="3432"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Закрепление по теме "Пространственные геометрические фигуры </w:t>
            </w:r>
            <w:r w:rsidRPr="00927B01">
              <w:rPr>
                <w:rFonts w:ascii="Times New Roman" w:hAnsi="Times New Roman"/>
                <w:color w:val="000000"/>
                <w:sz w:val="24"/>
                <w:lang w:val="ru-RU"/>
              </w:rPr>
              <w:lastRenderedPageBreak/>
              <w:t>(тела)"</w:t>
            </w:r>
          </w:p>
        </w:tc>
        <w:tc>
          <w:tcPr>
            <w:tcW w:w="78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6A47FC" w:rsidRDefault="006A47FC">
            <w:pPr>
              <w:spacing w:after="0"/>
              <w:ind w:left="135"/>
              <w:jc w:val="center"/>
            </w:pPr>
          </w:p>
        </w:tc>
        <w:tc>
          <w:tcPr>
            <w:tcW w:w="1579" w:type="dxa"/>
            <w:tcMar>
              <w:top w:w="50" w:type="dxa"/>
              <w:left w:w="100" w:type="dxa"/>
            </w:tcMar>
            <w:vAlign w:val="center"/>
          </w:tcPr>
          <w:p w:rsidR="006A47FC" w:rsidRDefault="006A47FC">
            <w:pPr>
              <w:spacing w:after="0"/>
              <w:ind w:left="135"/>
              <w:jc w:val="center"/>
            </w:pPr>
          </w:p>
        </w:tc>
        <w:tc>
          <w:tcPr>
            <w:tcW w:w="1113" w:type="dxa"/>
            <w:tcMar>
              <w:top w:w="50" w:type="dxa"/>
              <w:left w:w="100" w:type="dxa"/>
            </w:tcMar>
            <w:vAlign w:val="center"/>
          </w:tcPr>
          <w:p w:rsidR="006A47FC" w:rsidRDefault="006A47FC">
            <w:pPr>
              <w:spacing w:after="0"/>
              <w:ind w:left="135"/>
            </w:pPr>
          </w:p>
        </w:tc>
        <w:tc>
          <w:tcPr>
            <w:tcW w:w="1925" w:type="dxa"/>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7B01">
                <w:rPr>
                  <w:rFonts w:ascii="Times New Roman" w:hAnsi="Times New Roman"/>
                  <w:color w:val="0000FF"/>
                  <w:u w:val="single"/>
                  <w:lang w:val="ru-RU"/>
                </w:rPr>
                <w:t>://</w:t>
              </w:r>
              <w:r>
                <w:rPr>
                  <w:rFonts w:ascii="Times New Roman" w:hAnsi="Times New Roman"/>
                  <w:color w:val="0000FF"/>
                  <w:u w:val="single"/>
                </w:rPr>
                <w:t>m</w:t>
              </w:r>
              <w:r w:rsidRPr="00927B01">
                <w:rPr>
                  <w:rFonts w:ascii="Times New Roman" w:hAnsi="Times New Roman"/>
                  <w:color w:val="0000FF"/>
                  <w:u w:val="single"/>
                  <w:lang w:val="ru-RU"/>
                </w:rPr>
                <w:t>.</w:t>
              </w:r>
              <w:r>
                <w:rPr>
                  <w:rFonts w:ascii="Times New Roman" w:hAnsi="Times New Roman"/>
                  <w:color w:val="0000FF"/>
                  <w:u w:val="single"/>
                </w:rPr>
                <w:t>edsoo</w:t>
              </w:r>
              <w:r w:rsidRPr="00927B01">
                <w:rPr>
                  <w:rFonts w:ascii="Times New Roman" w:hAnsi="Times New Roman"/>
                  <w:color w:val="0000FF"/>
                  <w:u w:val="single"/>
                  <w:lang w:val="ru-RU"/>
                </w:rPr>
                <w:t>.</w:t>
              </w:r>
              <w:r>
                <w:rPr>
                  <w:rFonts w:ascii="Times New Roman" w:hAnsi="Times New Roman"/>
                  <w:color w:val="0000FF"/>
                  <w:u w:val="single"/>
                </w:rPr>
                <w:t>ru</w:t>
              </w:r>
              <w:r w:rsidRPr="00927B01">
                <w:rPr>
                  <w:rFonts w:ascii="Times New Roman" w:hAnsi="Times New Roman"/>
                  <w:color w:val="0000FF"/>
                  <w:u w:val="single"/>
                  <w:lang w:val="ru-RU"/>
                </w:rPr>
                <w:t>/</w:t>
              </w:r>
              <w:r>
                <w:rPr>
                  <w:rFonts w:ascii="Times New Roman" w:hAnsi="Times New Roman"/>
                  <w:color w:val="0000FF"/>
                  <w:u w:val="single"/>
                </w:rPr>
                <w:t>c</w:t>
              </w:r>
              <w:r w:rsidRPr="00927B01">
                <w:rPr>
                  <w:rFonts w:ascii="Times New Roman" w:hAnsi="Times New Roman"/>
                  <w:color w:val="0000FF"/>
                  <w:u w:val="single"/>
                  <w:lang w:val="ru-RU"/>
                </w:rPr>
                <w:t>4</w:t>
              </w:r>
              <w:r>
                <w:rPr>
                  <w:rFonts w:ascii="Times New Roman" w:hAnsi="Times New Roman"/>
                  <w:color w:val="0000FF"/>
                  <w:u w:val="single"/>
                </w:rPr>
                <w:t>e</w:t>
              </w:r>
              <w:r w:rsidRPr="00927B01">
                <w:rPr>
                  <w:rFonts w:ascii="Times New Roman" w:hAnsi="Times New Roman"/>
                  <w:color w:val="0000FF"/>
                  <w:u w:val="single"/>
                  <w:lang w:val="ru-RU"/>
                </w:rPr>
                <w:t>299</w:t>
              </w:r>
              <w:r>
                <w:rPr>
                  <w:rFonts w:ascii="Times New Roman" w:hAnsi="Times New Roman"/>
                  <w:color w:val="0000FF"/>
                  <w:u w:val="single"/>
                </w:rPr>
                <w:t>ca</w:t>
              </w:r>
            </w:hyperlink>
          </w:p>
        </w:tc>
      </w:tr>
      <w:tr w:rsidR="006A47FC">
        <w:trPr>
          <w:trHeight w:val="144"/>
          <w:tblCellSpacing w:w="20" w:type="nil"/>
        </w:trPr>
        <w:tc>
          <w:tcPr>
            <w:tcW w:w="0" w:type="auto"/>
            <w:gridSpan w:val="2"/>
            <w:tcMar>
              <w:top w:w="50" w:type="dxa"/>
              <w:left w:w="100" w:type="dxa"/>
            </w:tcMar>
            <w:vAlign w:val="center"/>
          </w:tcPr>
          <w:p w:rsidR="006A47FC" w:rsidRPr="00927B01" w:rsidRDefault="00927B01">
            <w:pPr>
              <w:spacing w:after="0"/>
              <w:ind w:left="135"/>
              <w:rPr>
                <w:lang w:val="ru-RU"/>
              </w:rPr>
            </w:pPr>
            <w:r w:rsidRPr="00927B01">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6A47FC" w:rsidRDefault="00927B01">
            <w:pPr>
              <w:spacing w:after="0"/>
              <w:ind w:left="135"/>
              <w:jc w:val="center"/>
            </w:pPr>
            <w:r w:rsidRPr="00927B0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A47FC" w:rsidRDefault="00927B01">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A47FC" w:rsidRDefault="006A47FC"/>
        </w:tc>
      </w:tr>
    </w:tbl>
    <w:p w:rsidR="006A47FC" w:rsidRDefault="006A47FC">
      <w:pPr>
        <w:sectPr w:rsidR="006A47FC">
          <w:pgSz w:w="16383" w:h="11906" w:orient="landscape"/>
          <w:pgMar w:top="1134" w:right="850" w:bottom="1134" w:left="1701" w:header="720" w:footer="720" w:gutter="0"/>
          <w:cols w:space="720"/>
        </w:sectPr>
      </w:pPr>
    </w:p>
    <w:p w:rsidR="006A47FC" w:rsidRDefault="00927B01" w:rsidP="00353CE3">
      <w:pPr>
        <w:spacing w:after="0"/>
        <w:ind w:left="120"/>
        <w:sectPr w:rsidR="006A47FC">
          <w:pgSz w:w="16383" w:h="11906" w:orient="landscape"/>
          <w:pgMar w:top="1134" w:right="850" w:bottom="1134" w:left="1701" w:header="720" w:footer="720" w:gutter="0"/>
          <w:cols w:space="720"/>
        </w:sectPr>
      </w:pPr>
      <w:bookmarkStart w:id="7" w:name="block-64177831"/>
      <w:bookmarkEnd w:id="6"/>
      <w:r w:rsidRPr="00927B01">
        <w:rPr>
          <w:rFonts w:ascii="Times New Roman" w:hAnsi="Times New Roman"/>
          <w:b/>
          <w:color w:val="000000"/>
          <w:sz w:val="28"/>
          <w:lang w:val="ru-RU"/>
        </w:rPr>
        <w:lastRenderedPageBreak/>
        <w:t xml:space="preserve"> </w:t>
      </w:r>
    </w:p>
    <w:p w:rsidR="006A47FC" w:rsidRPr="00927B01" w:rsidRDefault="00927B01">
      <w:pPr>
        <w:spacing w:before="199" w:after="199" w:line="336" w:lineRule="auto"/>
        <w:ind w:left="120"/>
        <w:rPr>
          <w:lang w:val="ru-RU"/>
        </w:rPr>
      </w:pPr>
      <w:bookmarkStart w:id="8" w:name="block-64177833"/>
      <w:bookmarkEnd w:id="7"/>
      <w:r w:rsidRPr="00927B01">
        <w:rPr>
          <w:rFonts w:ascii="Times New Roman" w:hAnsi="Times New Roman"/>
          <w:b/>
          <w:color w:val="000000"/>
          <w:sz w:val="28"/>
          <w:lang w:val="ru-RU"/>
        </w:rPr>
        <w:lastRenderedPageBreak/>
        <w:t xml:space="preserve">ПРОВЕРЯЕМЫЕ ТРЕБОВАНИЯ К РЕЗУЛЬТАТАМ ОСВОЕНИЯ ОСНОВНОЙ </w:t>
      </w:r>
    </w:p>
    <w:p w:rsidR="006A47FC" w:rsidRDefault="00927B01">
      <w:pPr>
        <w:spacing w:before="199" w:after="199"/>
        <w:ind w:left="120"/>
      </w:pPr>
      <w:r>
        <w:rPr>
          <w:rFonts w:ascii="Times New Roman" w:hAnsi="Times New Roman"/>
          <w:b/>
          <w:color w:val="000000"/>
          <w:sz w:val="28"/>
        </w:rPr>
        <w:t>ОБРАЗОВАТЕЛЬНОЙ ПРОГРАММЫ</w:t>
      </w:r>
    </w:p>
    <w:p w:rsidR="006A47FC" w:rsidRDefault="006A47FC">
      <w:pPr>
        <w:spacing w:after="0"/>
        <w:ind w:left="120"/>
      </w:pPr>
    </w:p>
    <w:p w:rsidR="006A47FC" w:rsidRDefault="00927B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353CE3">
        <w:trPr>
          <w:trHeight w:val="144"/>
        </w:trPr>
        <w:tc>
          <w:tcPr>
            <w:tcW w:w="1981"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пересчитывать различные объекты, устанавливать порядковый номер объекта</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числа, бо́льшие или меньшие данного числа на заданное число</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и различать компоненты действий сложения и вычитания</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1.13</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два объекта (числа, геометрические фигуры)</w:t>
            </w:r>
          </w:p>
        </w:tc>
      </w:tr>
      <w:tr w:rsidR="006A47FC" w:rsidRPr="00353CE3">
        <w:trPr>
          <w:trHeight w:val="144"/>
        </w:trPr>
        <w:tc>
          <w:tcPr>
            <w:tcW w:w="198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распределять объекты на две группы по заданному основанию</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353CE3">
        <w:trPr>
          <w:trHeight w:val="144"/>
        </w:trPr>
        <w:tc>
          <w:tcPr>
            <w:tcW w:w="1863"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и различать компоненты действий умножения, деления</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сложения, вычитания</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на бумаге в клетку изображать ломаную, многоугольник, чертить </w:t>
            </w:r>
            <w:r w:rsidRPr="00927B01">
              <w:rPr>
                <w:rFonts w:ascii="Times New Roman" w:hAnsi="Times New Roman"/>
                <w:color w:val="000000"/>
                <w:sz w:val="24"/>
                <w:lang w:val="ru-RU"/>
              </w:rPr>
              <w:lastRenderedPageBreak/>
              <w:t>с помощью линейки или угольника прямой угол, прямоугольник с заданными длинами сторон</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закономерность в ряду объектов (чисел, геометрических фигур)</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группы объектов (находить общее, различное)</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обнаруживать модели геометрических фигур в окружающем мире</w:t>
            </w:r>
          </w:p>
        </w:tc>
      </w:tr>
      <w:tr w:rsidR="006A47FC" w:rsidRPr="00353CE3">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подбирать примеры, подтверждающие суждение, ответ</w:t>
            </w:r>
          </w:p>
        </w:tc>
      </w:tr>
      <w:tr w:rsidR="006A47FC">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составлять (дополнять) текстовую задачу</w:t>
            </w:r>
          </w:p>
        </w:tc>
      </w:tr>
      <w:tr w:rsidR="006A47FC">
        <w:trPr>
          <w:trHeight w:val="144"/>
        </w:trPr>
        <w:tc>
          <w:tcPr>
            <w:tcW w:w="1863"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проверять правильность вычисления, измерения</w:t>
            </w:r>
          </w:p>
        </w:tc>
      </w:tr>
    </w:tbl>
    <w:p w:rsidR="006A47FC" w:rsidRDefault="006A47FC">
      <w:pPr>
        <w:spacing w:after="0"/>
        <w:ind w:left="120"/>
      </w:pPr>
    </w:p>
    <w:p w:rsidR="006A47FC" w:rsidRDefault="00927B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353CE3">
        <w:trPr>
          <w:trHeight w:val="144"/>
        </w:trPr>
        <w:tc>
          <w:tcPr>
            <w:tcW w:w="1880"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w:t>
            </w:r>
            <w:r w:rsidRPr="00927B01">
              <w:rPr>
                <w:rFonts w:ascii="Times New Roman" w:hAnsi="Times New Roman"/>
                <w:color w:val="000000"/>
                <w:sz w:val="24"/>
                <w:lang w:val="ru-RU"/>
              </w:rPr>
              <w:lastRenderedPageBreak/>
              <w:t>использовать при вычислениях переместительное и сочетательное свойства сложения</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арифметического действия</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называть, находить долю величины; сравнивать величины, выраженные долями</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6A47FC">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сравнивать фигуры по площади</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периметр прямоугольника (квадрата), площадь прямоугольника (квадрата)</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1.15</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классифицировать объекты по одному-двум признакам</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сравнивать математические объекты (находить общее, различное, уникальное)</w:t>
            </w:r>
          </w:p>
        </w:tc>
      </w:tr>
      <w:tr w:rsidR="006A47FC" w:rsidRPr="00353CE3">
        <w:trPr>
          <w:trHeight w:val="144"/>
        </w:trPr>
        <w:tc>
          <w:tcPr>
            <w:tcW w:w="188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выбирать верное решение математической задачи</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6A47FC" w:rsidRPr="00353CE3">
        <w:trPr>
          <w:trHeight w:val="144"/>
        </w:trPr>
        <w:tc>
          <w:tcPr>
            <w:tcW w:w="1878"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6A47FC" w:rsidRPr="00927B01" w:rsidRDefault="00927B01">
            <w:pPr>
              <w:spacing w:after="0"/>
              <w:ind w:left="272"/>
              <w:rPr>
                <w:lang w:val="ru-RU"/>
              </w:rPr>
            </w:pPr>
            <w:r w:rsidRPr="00927B0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читать, записывать, сравнивать, упорядочивать многозначные числа</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1.6</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долю величины, величину по её доле</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находить неизвестный компонент арифметического действия</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6A47FC">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1.17</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заполнять данными предложенную таблицу, столбчатую диаграмму</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составлять модель текстовой задачи, числовое выражение</w:t>
            </w:r>
          </w:p>
        </w:tc>
      </w:tr>
      <w:tr w:rsidR="006A47FC" w:rsidRPr="00353CE3">
        <w:trPr>
          <w:trHeight w:val="144"/>
        </w:trPr>
        <w:tc>
          <w:tcPr>
            <w:tcW w:w="1878"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6A47FC" w:rsidRPr="00927B01" w:rsidRDefault="006A47FC">
      <w:pPr>
        <w:spacing w:after="0"/>
        <w:ind w:left="120"/>
        <w:rPr>
          <w:lang w:val="ru-RU"/>
        </w:rPr>
      </w:pPr>
    </w:p>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Default="00927B01">
      <w:pPr>
        <w:spacing w:before="199" w:after="199"/>
        <w:ind w:left="120"/>
      </w:pPr>
      <w:bookmarkStart w:id="9" w:name="block-64177835"/>
      <w:bookmarkEnd w:id="8"/>
      <w:r>
        <w:rPr>
          <w:rFonts w:ascii="Times New Roman" w:hAnsi="Times New Roman"/>
          <w:b/>
          <w:color w:val="000000"/>
          <w:sz w:val="28"/>
        </w:rPr>
        <w:lastRenderedPageBreak/>
        <w:t xml:space="preserve">ПРОВЕРЯЕМЫЕ ЭЛЕМЕНТЫ СОДЕРЖАНИЯ </w:t>
      </w:r>
    </w:p>
    <w:p w:rsidR="006A47FC" w:rsidRDefault="006A47FC">
      <w:pPr>
        <w:spacing w:after="0"/>
        <w:ind w:left="120"/>
      </w:pPr>
    </w:p>
    <w:p w:rsidR="006A47FC" w:rsidRDefault="00927B01">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6A47FC">
        <w:trPr>
          <w:trHeight w:val="144"/>
        </w:trPr>
        <w:tc>
          <w:tcPr>
            <w:tcW w:w="1190"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Числа и величины</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Длина и её измерение. Единицы длины и соотношения между ними</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Арифметические действия</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Вычитание как действие, обратное сложению</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Текстовые задачи</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Решение задач в одно действие</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Математическая информация</w:t>
            </w:r>
          </w:p>
        </w:tc>
      </w:tr>
      <w:tr w:rsidR="006A47FC">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Закономерность в ряду заданных объектов: её обнаружение, продолжение ряда</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Верные (истинные) и неверные (ложные) предложения</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6A47FC" w:rsidRPr="00353CE3">
        <w:trPr>
          <w:trHeight w:val="144"/>
        </w:trPr>
        <w:tc>
          <w:tcPr>
            <w:tcW w:w="1190"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6A47FC">
        <w:trPr>
          <w:trHeight w:val="144"/>
        </w:trPr>
        <w:tc>
          <w:tcPr>
            <w:tcW w:w="1841"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Арифметические действия</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Устное и письменное сложение и вычитание чисел в пределах 100</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Текстовые задачи</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Математическая информация</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6A47FC">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6A47FC" w:rsidRPr="00353CE3">
        <w:trPr>
          <w:trHeight w:val="144"/>
        </w:trPr>
        <w:tc>
          <w:tcPr>
            <w:tcW w:w="1841"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Правила работы с электронными средствами обучения</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6A47FC">
        <w:trPr>
          <w:trHeight w:val="144"/>
        </w:trPr>
        <w:tc>
          <w:tcPr>
            <w:tcW w:w="1439" w:type="dxa"/>
            <w:tcMar>
              <w:top w:w="50" w:type="dxa"/>
              <w:left w:w="100" w:type="dxa"/>
            </w:tcMar>
            <w:vAlign w:val="center"/>
          </w:tcPr>
          <w:p w:rsidR="006A47FC" w:rsidRDefault="00927B01">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6A47FC" w:rsidRPr="00927B01" w:rsidRDefault="00927B01">
            <w:pPr>
              <w:spacing w:after="0" w:line="312" w:lineRule="auto"/>
              <w:ind w:left="365"/>
              <w:rPr>
                <w:lang w:val="ru-RU"/>
              </w:rPr>
            </w:pPr>
            <w:r w:rsidRPr="00927B01">
              <w:rPr>
                <w:rFonts w:ascii="Times New Roman" w:hAnsi="Times New Roman"/>
                <w:color w:val="000000"/>
                <w:sz w:val="24"/>
                <w:lang w:val="ru-RU"/>
              </w:rPr>
              <w:t>Площадь. Сравнение объектов по площади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Арифметические действия</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Письменное умножение, деление. Проверка результата вычисления</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Нахождение неизвестного компонента арифметического действия</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Однородные величины: сложение и вычитание</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Текстовые задачи</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6A47FC" w:rsidRDefault="00927B01">
            <w:pPr>
              <w:spacing w:after="0" w:line="312" w:lineRule="auto"/>
              <w:ind w:left="365"/>
              <w:jc w:val="both"/>
            </w:pPr>
            <w:r>
              <w:rPr>
                <w:rFonts w:ascii="Times New Roman" w:hAnsi="Times New Roman"/>
                <w:color w:val="000000"/>
                <w:sz w:val="24"/>
              </w:rPr>
              <w:t>Математическая информация</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6A47FC" w:rsidRPr="00927B01" w:rsidRDefault="00927B01">
            <w:pPr>
              <w:spacing w:after="0" w:line="312" w:lineRule="auto"/>
              <w:ind w:left="365"/>
              <w:jc w:val="both"/>
              <w:rPr>
                <w:lang w:val="ru-RU"/>
              </w:rPr>
            </w:pPr>
            <w:r w:rsidRPr="00927B01">
              <w:rPr>
                <w:rFonts w:ascii="Times New Roman" w:hAnsi="Times New Roman"/>
                <w:color w:val="000000"/>
                <w:sz w:val="24"/>
                <w:lang w:val="ru-RU"/>
              </w:rPr>
              <w:t>Классификация объектов по двум признакам</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6A47FC" w:rsidRDefault="00927B01">
            <w:pPr>
              <w:spacing w:after="0" w:line="312" w:lineRule="auto"/>
              <w:ind w:left="365"/>
              <w:jc w:val="both"/>
            </w:pPr>
            <w:r w:rsidRPr="00927B01">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6A47FC">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6A47FC" w:rsidRPr="00353CE3">
        <w:trPr>
          <w:trHeight w:val="144"/>
        </w:trPr>
        <w:tc>
          <w:tcPr>
            <w:tcW w:w="1439"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6A47FC" w:rsidRPr="00927B01" w:rsidRDefault="006A47FC">
      <w:pPr>
        <w:spacing w:after="0"/>
        <w:ind w:left="120"/>
        <w:rPr>
          <w:lang w:val="ru-RU"/>
        </w:rPr>
      </w:pPr>
    </w:p>
    <w:p w:rsidR="006A47FC" w:rsidRDefault="00927B0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6A47FC">
        <w:trPr>
          <w:trHeight w:val="144"/>
        </w:trPr>
        <w:tc>
          <w:tcPr>
            <w:tcW w:w="1315"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6A47FC" w:rsidRDefault="00927B01">
            <w:pPr>
              <w:spacing w:after="0"/>
              <w:ind w:left="272"/>
            </w:pPr>
            <w:r>
              <w:rPr>
                <w:rFonts w:ascii="Times New Roman" w:hAnsi="Times New Roman"/>
                <w:b/>
                <w:color w:val="000000"/>
                <w:sz w:val="24"/>
              </w:rPr>
              <w:t xml:space="preserve"> Проверяемый элемент содержания </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Числа и величины</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Величины: сравнение объектов по массе, длине, площади, вместимости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массы и соотношения между ними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времени, соотношения между ними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6A47FC" w:rsidRPr="00927B01" w:rsidRDefault="00927B01">
            <w:pPr>
              <w:spacing w:after="0" w:line="336" w:lineRule="auto"/>
              <w:ind w:left="365"/>
              <w:rPr>
                <w:lang w:val="ru-RU"/>
              </w:rPr>
            </w:pPr>
            <w:r w:rsidRPr="00927B01">
              <w:rPr>
                <w:rFonts w:ascii="Times New Roman" w:hAnsi="Times New Roman"/>
                <w:color w:val="000000"/>
                <w:sz w:val="24"/>
                <w:lang w:val="ru-RU"/>
              </w:rPr>
              <w:t>Доля величины времени, массы, длины</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Арифметические действия</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Умножение и деление величины на однозначное число</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Текстовые задачи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Разные способы решения некоторых видов изученных задач</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Пространственные отношения и геометрические фигуры</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6A47FC" w:rsidRDefault="00927B01">
            <w:pPr>
              <w:spacing w:after="0" w:line="336" w:lineRule="auto"/>
              <w:ind w:left="365"/>
            </w:pPr>
            <w:r>
              <w:rPr>
                <w:rFonts w:ascii="Times New Roman" w:hAnsi="Times New Roman"/>
                <w:color w:val="000000"/>
                <w:sz w:val="24"/>
              </w:rPr>
              <w:t>Наглядные представления о симметрии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Периметр, площадь фигуры, составленной из двух-трёх прямоугольников (квадратов)</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6A47FC" w:rsidRDefault="00927B01">
            <w:pPr>
              <w:spacing w:after="0" w:line="336" w:lineRule="auto"/>
              <w:ind w:left="365"/>
              <w:jc w:val="both"/>
            </w:pPr>
            <w:r>
              <w:rPr>
                <w:rFonts w:ascii="Times New Roman" w:hAnsi="Times New Roman"/>
                <w:color w:val="000000"/>
                <w:sz w:val="24"/>
              </w:rPr>
              <w:t>Математическая информация</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6A47FC">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6A47FC" w:rsidRDefault="00927B01">
            <w:pPr>
              <w:spacing w:after="0" w:line="336" w:lineRule="auto"/>
              <w:ind w:left="365"/>
              <w:jc w:val="both"/>
            </w:pPr>
            <w:r w:rsidRPr="00927B01">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6A47FC" w:rsidRPr="00353CE3">
        <w:trPr>
          <w:trHeight w:val="144"/>
        </w:trPr>
        <w:tc>
          <w:tcPr>
            <w:tcW w:w="1315" w:type="dxa"/>
            <w:tcMar>
              <w:top w:w="50" w:type="dxa"/>
              <w:left w:w="100" w:type="dxa"/>
            </w:tcMar>
            <w:vAlign w:val="center"/>
          </w:tcPr>
          <w:p w:rsidR="006A47FC" w:rsidRDefault="00927B01">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6A47FC" w:rsidRPr="00927B01" w:rsidRDefault="00927B01">
            <w:pPr>
              <w:spacing w:after="0" w:line="336" w:lineRule="auto"/>
              <w:ind w:left="365"/>
              <w:jc w:val="both"/>
              <w:rPr>
                <w:lang w:val="ru-RU"/>
              </w:rPr>
            </w:pPr>
            <w:r w:rsidRPr="00927B01">
              <w:rPr>
                <w:rFonts w:ascii="Times New Roman" w:hAnsi="Times New Roman"/>
                <w:color w:val="000000"/>
                <w:sz w:val="24"/>
                <w:lang w:val="ru-RU"/>
              </w:rPr>
              <w:t>Алгоритмы решения учебных и практических задач</w:t>
            </w:r>
          </w:p>
        </w:tc>
      </w:tr>
    </w:tbl>
    <w:p w:rsidR="006A47FC" w:rsidRPr="00927B01" w:rsidRDefault="006A47FC">
      <w:pPr>
        <w:rPr>
          <w:lang w:val="ru-RU"/>
        </w:rPr>
        <w:sectPr w:rsidR="006A47FC" w:rsidRPr="00927B01">
          <w:pgSz w:w="11906" w:h="16383"/>
          <w:pgMar w:top="1134" w:right="850" w:bottom="1134" w:left="1701" w:header="720" w:footer="720" w:gutter="0"/>
          <w:cols w:space="720"/>
        </w:sectPr>
      </w:pPr>
    </w:p>
    <w:p w:rsidR="006A47FC" w:rsidRPr="00927B01" w:rsidRDefault="00927B01">
      <w:pPr>
        <w:spacing w:after="0"/>
        <w:ind w:left="120"/>
        <w:rPr>
          <w:lang w:val="ru-RU"/>
        </w:rPr>
      </w:pPr>
      <w:bookmarkStart w:id="10" w:name="block-64177834"/>
      <w:bookmarkEnd w:id="9"/>
      <w:r w:rsidRPr="00927B01">
        <w:rPr>
          <w:rFonts w:ascii="Times New Roman" w:hAnsi="Times New Roman"/>
          <w:b/>
          <w:color w:val="000000"/>
          <w:sz w:val="28"/>
          <w:lang w:val="ru-RU"/>
        </w:rPr>
        <w:lastRenderedPageBreak/>
        <w:t>УЧЕБНО-МЕТОДИЧЕСКОЕ ОБЕСПЕЧЕНИЕ ОБРАЗОВАТЕЛЬНОГО ПРОЦЕССА</w:t>
      </w: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ОБЯЗАТЕЛЬНЫЕ УЧЕБНЫЕ МАТЕРИАЛЫ ДЛЯ УЧЕНИКА</w:t>
      </w:r>
    </w:p>
    <w:p w:rsidR="006A47FC" w:rsidRPr="00927B01" w:rsidRDefault="006A47FC">
      <w:pPr>
        <w:spacing w:after="0" w:line="480" w:lineRule="auto"/>
        <w:ind w:left="120"/>
        <w:rPr>
          <w:lang w:val="ru-RU"/>
        </w:rPr>
      </w:pPr>
    </w:p>
    <w:p w:rsidR="006A47FC" w:rsidRPr="00927B01" w:rsidRDefault="006A47FC">
      <w:pPr>
        <w:spacing w:after="0" w:line="480" w:lineRule="auto"/>
        <w:ind w:left="120"/>
        <w:rPr>
          <w:lang w:val="ru-RU"/>
        </w:rPr>
      </w:pPr>
    </w:p>
    <w:p w:rsidR="006A47FC" w:rsidRPr="00927B01" w:rsidRDefault="006A47FC">
      <w:pPr>
        <w:spacing w:after="0"/>
        <w:ind w:left="120"/>
        <w:rPr>
          <w:lang w:val="ru-RU"/>
        </w:rPr>
      </w:pP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МЕТОДИЧЕСКИЕ МАТЕРИАЛЫ ДЛЯ УЧИТЕЛЯ</w:t>
      </w:r>
    </w:p>
    <w:p w:rsidR="006A47FC" w:rsidRPr="00927B01" w:rsidRDefault="006A47FC">
      <w:pPr>
        <w:spacing w:after="0" w:line="480" w:lineRule="auto"/>
        <w:ind w:left="120"/>
        <w:rPr>
          <w:lang w:val="ru-RU"/>
        </w:rPr>
      </w:pPr>
    </w:p>
    <w:p w:rsidR="006A47FC" w:rsidRPr="00927B01" w:rsidRDefault="006A47FC">
      <w:pPr>
        <w:spacing w:after="0"/>
        <w:ind w:left="120"/>
        <w:rPr>
          <w:lang w:val="ru-RU"/>
        </w:rPr>
      </w:pPr>
    </w:p>
    <w:p w:rsidR="006A47FC" w:rsidRPr="00927B01" w:rsidRDefault="00927B01">
      <w:pPr>
        <w:spacing w:after="0" w:line="480" w:lineRule="auto"/>
        <w:ind w:left="120"/>
        <w:rPr>
          <w:lang w:val="ru-RU"/>
        </w:rPr>
      </w:pPr>
      <w:r w:rsidRPr="00927B01">
        <w:rPr>
          <w:rFonts w:ascii="Times New Roman" w:hAnsi="Times New Roman"/>
          <w:b/>
          <w:color w:val="000000"/>
          <w:sz w:val="28"/>
          <w:lang w:val="ru-RU"/>
        </w:rPr>
        <w:t>ЦИФРОВЫЕ ОБРАЗОВАТЕЛЬНЫЕ РЕСУРСЫ И РЕСУРСЫ СЕТИ ИНТЕРНЕТ</w:t>
      </w:r>
    </w:p>
    <w:p w:rsidR="006A47FC" w:rsidRPr="00927B01" w:rsidRDefault="006A47FC">
      <w:pPr>
        <w:spacing w:after="0" w:line="480" w:lineRule="auto"/>
        <w:ind w:left="120"/>
        <w:rPr>
          <w:lang w:val="ru-RU"/>
        </w:rPr>
      </w:pPr>
    </w:p>
    <w:p w:rsidR="006A47FC" w:rsidRDefault="006A47FC">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Default="006A004B">
      <w:pPr>
        <w:rPr>
          <w:lang w:val="ru-RU"/>
        </w:rPr>
      </w:pPr>
    </w:p>
    <w:p w:rsidR="006A004B" w:rsidRPr="00927B01" w:rsidRDefault="006A004B">
      <w:pPr>
        <w:rPr>
          <w:lang w:val="ru-RU"/>
        </w:rPr>
        <w:sectPr w:rsidR="006A004B" w:rsidRPr="00927B01">
          <w:pgSz w:w="11906" w:h="16383"/>
          <w:pgMar w:top="1134" w:right="850" w:bottom="1134" w:left="1701" w:header="720" w:footer="720" w:gutter="0"/>
          <w:cols w:space="720"/>
        </w:sectPr>
      </w:pPr>
    </w:p>
    <w:bookmarkEnd w:id="10"/>
    <w:p w:rsidR="00927B01" w:rsidRPr="00927B01" w:rsidRDefault="00927B01" w:rsidP="00353CE3">
      <w:pPr>
        <w:spacing w:after="0"/>
        <w:ind w:left="120"/>
        <w:rPr>
          <w:lang w:val="ru-RU"/>
        </w:rPr>
      </w:pPr>
    </w:p>
    <w:sectPr w:rsidR="00927B01" w:rsidRPr="00927B01" w:rsidSect="00353CE3">
      <w:type w:val="continuous"/>
      <w:pgSz w:w="11906" w:h="16383"/>
      <w:pgMar w:top="850" w:right="1134" w:bottom="1701" w:left="1134"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61419"/>
    <w:multiLevelType w:val="multilevel"/>
    <w:tmpl w:val="49D037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0613D55"/>
    <w:multiLevelType w:val="multilevel"/>
    <w:tmpl w:val="52E812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compat/>
  <w:rsids>
    <w:rsidRoot w:val="006A47FC"/>
    <w:rsid w:val="00353CE3"/>
    <w:rsid w:val="006A004B"/>
    <w:rsid w:val="006A47FC"/>
    <w:rsid w:val="00704B2E"/>
    <w:rsid w:val="00762669"/>
    <w:rsid w:val="00927B01"/>
    <w:rsid w:val="00E767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47FC"/>
    <w:rPr>
      <w:color w:val="0000FF" w:themeColor="hyperlink"/>
      <w:u w:val="single"/>
    </w:rPr>
  </w:style>
  <w:style w:type="table" w:styleId="ac">
    <w:name w:val="Table Grid"/>
    <w:basedOn w:val="a1"/>
    <w:uiPriority w:val="59"/>
    <w:rsid w:val="006A47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53CE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53C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444" TargetMode="External"/><Relationship Id="rId26" Type="http://schemas.openxmlformats.org/officeDocument/2006/relationships/hyperlink" Target="https://m.edsoo.ru/c4e1b488" TargetMode="External"/><Relationship Id="rId39" Type="http://schemas.openxmlformats.org/officeDocument/2006/relationships/hyperlink" Target="https://m.edsoo.ru/c4e21482" TargetMode="External"/><Relationship Id="rId21" Type="http://schemas.openxmlformats.org/officeDocument/2006/relationships/hyperlink" Target="https://m.edsoo.ru/c4e1973c" TargetMode="External"/><Relationship Id="rId34" Type="http://schemas.openxmlformats.org/officeDocument/2006/relationships/hyperlink" Target="https://m.edsoo.ru/c4e1b168" TargetMode="External"/><Relationship Id="rId42" Type="http://schemas.openxmlformats.org/officeDocument/2006/relationships/hyperlink" Target="https://m.edsoo.ru/c4e25582" TargetMode="External"/><Relationship Id="rId47" Type="http://schemas.openxmlformats.org/officeDocument/2006/relationships/hyperlink" Target="https://m.edsoo.ru/c4e2358e" TargetMode="External"/><Relationship Id="rId50" Type="http://schemas.openxmlformats.org/officeDocument/2006/relationships/hyperlink" Target="https://m.edsoo.ru/c4e22abc" TargetMode="External"/><Relationship Id="rId55" Type="http://schemas.openxmlformats.org/officeDocument/2006/relationships/hyperlink" Target="https://m.edsoo.ru/c4e25410" TargetMode="External"/><Relationship Id="rId63" Type="http://schemas.openxmlformats.org/officeDocument/2006/relationships/hyperlink" Target="https://m.edsoo.ru/c4e2911e" TargetMode="External"/><Relationship Id="rId68" Type="http://schemas.openxmlformats.org/officeDocument/2006/relationships/hyperlink" Target="https://m.edsoo.ru/c4e25154" TargetMode="External"/><Relationship Id="rId7" Type="http://schemas.openxmlformats.org/officeDocument/2006/relationships/hyperlink" Target="https://m.edsoo.ru/7f411f36" TargetMode="Externa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1f36" TargetMode="External"/><Relationship Id="rId29" Type="http://schemas.openxmlformats.org/officeDocument/2006/relationships/hyperlink" Target="https://m.edsoo.ru/c4e1a89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7f411f36" TargetMode="External"/><Relationship Id="rId24" Type="http://schemas.openxmlformats.org/officeDocument/2006/relationships/hyperlink" Target="https://m.edsoo.ru/c4e1a40c" TargetMode="External"/><Relationship Id="rId32" Type="http://schemas.openxmlformats.org/officeDocument/2006/relationships/hyperlink" Target="https://m.edsoo.ru/c4e1be92" TargetMode="External"/><Relationship Id="rId37" Type="http://schemas.openxmlformats.org/officeDocument/2006/relationships/hyperlink" Target="https://m.edsoo.ru/c4e1f61e" TargetMode="External"/><Relationship Id="rId40" Type="http://schemas.openxmlformats.org/officeDocument/2006/relationships/hyperlink" Target="https://m.edsoo.ru/c4e212de" TargetMode="External"/><Relationship Id="rId45" Type="http://schemas.openxmlformats.org/officeDocument/2006/relationships/hyperlink" Target="https://m.edsoo.ru/c4e1fb1e" TargetMode="External"/><Relationship Id="rId53" Type="http://schemas.openxmlformats.org/officeDocument/2006/relationships/hyperlink" Target="https://m.edsoo.ru/c4e24736" TargetMode="External"/><Relationship Id="rId58" Type="http://schemas.openxmlformats.org/officeDocument/2006/relationships/hyperlink" Target="https://m.edsoo.ru/c4e1d544" TargetMode="External"/><Relationship Id="rId66" Type="http://schemas.openxmlformats.org/officeDocument/2006/relationships/hyperlink" Target="https://m.edsoo.ru/c4e20cee"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c4e19de0" TargetMode="External"/><Relationship Id="rId28" Type="http://schemas.openxmlformats.org/officeDocument/2006/relationships/hyperlink" Target="https://m.edsoo.ru/c4e1b78a" TargetMode="External"/><Relationship Id="rId36" Type="http://schemas.openxmlformats.org/officeDocument/2006/relationships/hyperlink" Target="https://m.edsoo.ru/c4e1c1b2" TargetMode="External"/><Relationship Id="rId49" Type="http://schemas.openxmlformats.org/officeDocument/2006/relationships/hyperlink" Target="https://m.edsoo.ru/c4e2597e" TargetMode="External"/><Relationship Id="rId57" Type="http://schemas.openxmlformats.org/officeDocument/2006/relationships/hyperlink" Target="https://m.edsoo.ru/c4e2316a" TargetMode="External"/><Relationship Id="rId61" Type="http://schemas.openxmlformats.org/officeDocument/2006/relationships/hyperlink" Target="https://m.edsoo.ru/c4e2433a" TargetMode="External"/><Relationship Id="rId10" Type="http://schemas.openxmlformats.org/officeDocument/2006/relationships/hyperlink" Target="https://m.edsoo.ru/7f411f36" TargetMode="External"/><Relationship Id="rId19" Type="http://schemas.openxmlformats.org/officeDocument/2006/relationships/hyperlink" Target="https://m.edsoo.ru/c4e1925a" TargetMode="External"/><Relationship Id="rId31" Type="http://schemas.openxmlformats.org/officeDocument/2006/relationships/hyperlink" Target="https://m.edsoo.ru/c4e1afe2" TargetMode="External"/><Relationship Id="rId44" Type="http://schemas.openxmlformats.org/officeDocument/2006/relationships/hyperlink" Target="https://m.edsoo.ru/c4e1f970" TargetMode="External"/><Relationship Id="rId52" Type="http://schemas.openxmlformats.org/officeDocument/2006/relationships/hyperlink" Target="https://m.edsoo.ru/c4e25e42" TargetMode="External"/><Relationship Id="rId60" Type="http://schemas.openxmlformats.org/officeDocument/2006/relationships/hyperlink" Target="https://m.edsoo.ru/c4e22968" TargetMode="External"/><Relationship Id="rId65" Type="http://schemas.openxmlformats.org/officeDocument/2006/relationships/hyperlink" Target="https://m.edsoo.ru/c4e20b40"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89a" TargetMode="External"/><Relationship Id="rId27" Type="http://schemas.openxmlformats.org/officeDocument/2006/relationships/hyperlink" Target="https://m.edsoo.ru/c4e1b60e" TargetMode="External"/><Relationship Id="rId30" Type="http://schemas.openxmlformats.org/officeDocument/2006/relationships/hyperlink" Target="https://m.edsoo.ru/c4e1ae2a" TargetMode="External"/><Relationship Id="rId35" Type="http://schemas.openxmlformats.org/officeDocument/2006/relationships/hyperlink" Target="https://m.edsoo.ru/c4e1c022" TargetMode="External"/><Relationship Id="rId43" Type="http://schemas.openxmlformats.org/officeDocument/2006/relationships/hyperlink" Target="https://m.edsoo.ru/c4e1c4aa" TargetMode="External"/><Relationship Id="rId48" Type="http://schemas.openxmlformats.org/officeDocument/2006/relationships/hyperlink" Target="https://m.edsoo.ru/c4e215ea" TargetMode="External"/><Relationship Id="rId56" Type="http://schemas.openxmlformats.org/officeDocument/2006/relationships/hyperlink" Target="https://m.edsoo.ru/c4e2529e" TargetMode="External"/><Relationship Id="rId64" Type="http://schemas.openxmlformats.org/officeDocument/2006/relationships/hyperlink" Target="https://m.edsoo.ru/c4e29510" TargetMode="External"/><Relationship Id="rId69" Type="http://schemas.openxmlformats.org/officeDocument/2006/relationships/hyperlink" Target="https://m.edsoo.ru/c4e288ea" TargetMode="External"/><Relationship Id="rId8" Type="http://schemas.openxmlformats.org/officeDocument/2006/relationships/hyperlink" Target="https://m.edsoo.ru/7f411f36" TargetMode="External"/><Relationship Id="rId51" Type="http://schemas.openxmlformats.org/officeDocument/2006/relationships/hyperlink" Target="https://m.edsoo.ru/c4e2226a"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m.edsoo.ru/7f411f36" TargetMode="External"/><Relationship Id="rId17" Type="http://schemas.openxmlformats.org/officeDocument/2006/relationships/hyperlink" Target="https://m.edsoo.ru/c4e27670" TargetMode="External"/><Relationship Id="rId25" Type="http://schemas.openxmlformats.org/officeDocument/2006/relationships/hyperlink" Target="https://m.edsoo.ru/c4e1b2f8" TargetMode="External"/><Relationship Id="rId33" Type="http://schemas.openxmlformats.org/officeDocument/2006/relationships/hyperlink" Target="https://m.edsoo.ru/c4e1a704" TargetMode="External"/><Relationship Id="rId38" Type="http://schemas.openxmlformats.org/officeDocument/2006/relationships/hyperlink" Target="https://m.edsoo.ru/c4e1f7c2" TargetMode="External"/><Relationship Id="rId46" Type="http://schemas.openxmlformats.org/officeDocument/2006/relationships/hyperlink" Target="https://m.edsoo.ru/c4e1cf90" TargetMode="External"/><Relationship Id="rId59" Type="http://schemas.openxmlformats.org/officeDocument/2006/relationships/hyperlink" Target="https://m.edsoo.ru/c4e241f0" TargetMode="External"/><Relationship Id="rId67" Type="http://schemas.openxmlformats.org/officeDocument/2006/relationships/hyperlink" Target="https://m.edsoo.ru/c4e244a2" TargetMode="External"/><Relationship Id="rId20" Type="http://schemas.openxmlformats.org/officeDocument/2006/relationships/hyperlink" Target="https://m.edsoo.ru/c4e195ca" TargetMode="External"/><Relationship Id="rId41" Type="http://schemas.openxmlformats.org/officeDocument/2006/relationships/hyperlink" Target="https://m.edsoo.ru/c4e22abc" TargetMode="External"/><Relationship Id="rId54" Type="http://schemas.openxmlformats.org/officeDocument/2006/relationships/hyperlink" Target="https://m.edsoo.ru/c4e1c6f8" TargetMode="External"/><Relationship Id="rId62" Type="http://schemas.openxmlformats.org/officeDocument/2006/relationships/hyperlink" Target="https://m.edsoo.ru/c4e296aa" TargetMode="External"/><Relationship Id="rId70" Type="http://schemas.openxmlformats.org/officeDocument/2006/relationships/hyperlink" Target="https://m.edsoo.ru/c4e299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0547A-D580-4019-B301-F6532D8F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12772</Words>
  <Characters>72801</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Win8.1</cp:lastModifiedBy>
  <cp:revision>6</cp:revision>
  <cp:lastPrinted>2025-09-07T07:34:00Z</cp:lastPrinted>
  <dcterms:created xsi:type="dcterms:W3CDTF">2025-09-03T04:17:00Z</dcterms:created>
  <dcterms:modified xsi:type="dcterms:W3CDTF">2025-09-16T14:46:00Z</dcterms:modified>
</cp:coreProperties>
</file>